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F0" w:rsidRPr="00C13F3D" w:rsidRDefault="00747EF0" w:rsidP="00747EF0">
      <w:pPr>
        <w:rPr>
          <w:rFonts w:ascii="Arial" w:hAnsi="Arial" w:cs="Arial"/>
        </w:rPr>
      </w:pPr>
    </w:p>
    <w:p w:rsidR="00747EF0" w:rsidRPr="00C13F3D" w:rsidRDefault="00747EF0" w:rsidP="00747EF0">
      <w:pPr>
        <w:jc w:val="both"/>
        <w:rPr>
          <w:rFonts w:ascii="Arial" w:hAnsi="Arial" w:cs="Arial"/>
        </w:rPr>
      </w:pPr>
      <w:r w:rsidRPr="00C13F3D">
        <w:rPr>
          <w:rFonts w:ascii="Arial" w:hAnsi="Arial" w:cs="Arial"/>
        </w:rPr>
        <w:t xml:space="preserve">San Luis de la Paz, Guanajuato., </w:t>
      </w:r>
      <w:r>
        <w:rPr>
          <w:rFonts w:ascii="Arial" w:hAnsi="Arial" w:cs="Arial"/>
        </w:rPr>
        <w:t xml:space="preserve">19 diecinueve de junio </w:t>
      </w:r>
      <w:r w:rsidRPr="00C13F3D">
        <w:rPr>
          <w:rFonts w:ascii="Arial" w:hAnsi="Arial" w:cs="Arial"/>
        </w:rPr>
        <w:t>de 2023 dos mil veintitrés.-</w:t>
      </w:r>
      <w:r>
        <w:rPr>
          <w:rFonts w:ascii="Arial" w:hAnsi="Arial" w:cs="Arial"/>
        </w:rPr>
        <w:t>-</w:t>
      </w:r>
    </w:p>
    <w:p w:rsidR="00747EF0" w:rsidRPr="00C13F3D" w:rsidRDefault="00747EF0" w:rsidP="00747EF0">
      <w:pPr>
        <w:jc w:val="both"/>
        <w:rPr>
          <w:rFonts w:ascii="Arial" w:hAnsi="Arial" w:cs="Arial"/>
        </w:rPr>
      </w:pPr>
      <w:r w:rsidRPr="00C13F3D">
        <w:rPr>
          <w:rFonts w:ascii="Arial" w:hAnsi="Arial" w:cs="Arial"/>
          <w:b/>
        </w:rPr>
        <w:t>VISTOS.-</w:t>
      </w:r>
      <w:r w:rsidRPr="00C13F3D">
        <w:rPr>
          <w:rFonts w:ascii="Arial" w:hAnsi="Arial" w:cs="Arial"/>
        </w:rPr>
        <w:t xml:space="preserve"> Para resolver los autos de la Demanda de Juicio de Nulidad Expediente Número 21/2023, promovido por el ciudadan</w:t>
      </w:r>
      <w:r>
        <w:rPr>
          <w:rFonts w:ascii="Arial" w:hAnsi="Arial" w:cs="Arial"/>
        </w:rPr>
        <w:t xml:space="preserve">o </w:t>
      </w:r>
      <w:r w:rsidR="00715CA3">
        <w:rPr>
          <w:rFonts w:ascii="Arial" w:hAnsi="Arial" w:cs="Arial"/>
        </w:rPr>
        <w:t>***</w:t>
      </w:r>
      <w:r w:rsidRPr="00C13F3D">
        <w:rPr>
          <w:rFonts w:ascii="Arial" w:hAnsi="Arial" w:cs="Arial"/>
          <w:b/>
        </w:rPr>
        <w:t xml:space="preserve">, </w:t>
      </w:r>
      <w:r w:rsidRPr="00C13F3D">
        <w:rPr>
          <w:rFonts w:ascii="Arial" w:hAnsi="Arial" w:cs="Arial"/>
        </w:rPr>
        <w:t xml:space="preserve"> ha llegado el momento de resolver lo que en derecho proceda y.------------</w:t>
      </w:r>
      <w:r w:rsidR="00715CA3">
        <w:rPr>
          <w:rFonts w:ascii="Arial" w:hAnsi="Arial" w:cs="Arial"/>
        </w:rPr>
        <w:t>-------------------------------------------</w:t>
      </w:r>
      <w:r w:rsidRPr="00C13F3D">
        <w:rPr>
          <w:rFonts w:ascii="Arial" w:hAnsi="Arial" w:cs="Arial"/>
        </w:rPr>
        <w:t>------</w:t>
      </w:r>
      <w:r>
        <w:rPr>
          <w:rFonts w:ascii="Arial" w:hAnsi="Arial" w:cs="Arial"/>
        </w:rPr>
        <w:t>-------------</w:t>
      </w:r>
    </w:p>
    <w:p w:rsidR="00715CA3" w:rsidRDefault="00715CA3" w:rsidP="00747EF0">
      <w:pPr>
        <w:jc w:val="center"/>
        <w:rPr>
          <w:rFonts w:ascii="Arial" w:hAnsi="Arial" w:cs="Arial"/>
          <w:b/>
        </w:rPr>
      </w:pPr>
    </w:p>
    <w:p w:rsidR="00747EF0" w:rsidRPr="00C13F3D" w:rsidRDefault="00747EF0" w:rsidP="00747EF0">
      <w:pPr>
        <w:jc w:val="center"/>
        <w:rPr>
          <w:rFonts w:ascii="Arial" w:hAnsi="Arial" w:cs="Arial"/>
          <w:b/>
        </w:rPr>
      </w:pPr>
      <w:r w:rsidRPr="00C13F3D">
        <w:rPr>
          <w:rFonts w:ascii="Arial" w:hAnsi="Arial" w:cs="Arial"/>
          <w:b/>
        </w:rPr>
        <w:t>R E S U L T A N D O</w:t>
      </w:r>
    </w:p>
    <w:p w:rsidR="00747EF0" w:rsidRPr="00C13F3D" w:rsidRDefault="00747EF0" w:rsidP="00747EF0">
      <w:pPr>
        <w:jc w:val="both"/>
        <w:rPr>
          <w:rFonts w:ascii="Arial" w:hAnsi="Arial" w:cs="Arial"/>
        </w:rPr>
      </w:pPr>
      <w:r w:rsidRPr="00C13F3D">
        <w:rPr>
          <w:rFonts w:ascii="Arial" w:hAnsi="Arial" w:cs="Arial"/>
          <w:b/>
        </w:rPr>
        <w:t>PRIMERO.-</w:t>
      </w:r>
      <w:r w:rsidRPr="00C13F3D">
        <w:rPr>
          <w:rFonts w:ascii="Arial" w:hAnsi="Arial" w:cs="Arial"/>
        </w:rPr>
        <w:t xml:space="preserve"> Con fecha 31 treinta y uno de marzo de 2023 dos mil veintitrés, el ciudadano</w:t>
      </w:r>
      <w:r w:rsidRPr="00C13F3D">
        <w:rPr>
          <w:rFonts w:ascii="Arial" w:hAnsi="Arial" w:cs="Arial"/>
          <w:b/>
        </w:rPr>
        <w:t xml:space="preserve"> </w:t>
      </w:r>
      <w:r w:rsidR="00715CA3">
        <w:rPr>
          <w:rFonts w:ascii="Arial" w:hAnsi="Arial" w:cs="Arial"/>
          <w:b/>
        </w:rPr>
        <w:t>***</w:t>
      </w:r>
      <w:r w:rsidRPr="00C13F3D">
        <w:rPr>
          <w:rFonts w:ascii="Arial" w:hAnsi="Arial" w:cs="Arial"/>
          <w:b/>
        </w:rPr>
        <w:t xml:space="preserve">, </w:t>
      </w:r>
      <w:r w:rsidRPr="00C13F3D">
        <w:rPr>
          <w:rFonts w:ascii="Arial" w:hAnsi="Arial" w:cs="Arial"/>
        </w:rPr>
        <w:t xml:space="preserve"> promovió   Demanda de Juicio de Nulidad en contra del </w:t>
      </w:r>
      <w:r>
        <w:rPr>
          <w:rFonts w:ascii="Arial" w:hAnsi="Arial" w:cs="Arial"/>
        </w:rPr>
        <w:t>Director de Impuesto Predial y catastro</w:t>
      </w:r>
      <w:r w:rsidRPr="00C13F3D">
        <w:rPr>
          <w:rFonts w:ascii="Arial" w:hAnsi="Arial" w:cs="Arial"/>
        </w:rPr>
        <w:t xml:space="preserve"> de   San Luis de la Paz, Guanajuato, sobre los actos administrativos traducidos en la determinación de un crédito fiscal, por concepto de impuesto predial, correspondiente al año 2023, contenida en el recibo de pago de fecha 30 treinta de marzo de 2023 dos mil veintitrés, (cuenta predial </w:t>
      </w:r>
      <w:r w:rsidR="00715CA3">
        <w:rPr>
          <w:rFonts w:ascii="Arial" w:hAnsi="Arial" w:cs="Arial"/>
        </w:rPr>
        <w:t>***</w:t>
      </w:r>
      <w:r w:rsidRPr="00C13F3D">
        <w:rPr>
          <w:rFonts w:ascii="Arial" w:hAnsi="Arial" w:cs="Arial"/>
        </w:rPr>
        <w:t>), solicitando la nulidad de la misma en  los términos del artículo 255 del Código de Procedimiento y Justicia Administrativa para el Estado y los Municipios de Guanajuato.--------</w:t>
      </w:r>
      <w:r>
        <w:rPr>
          <w:rFonts w:ascii="Arial" w:hAnsi="Arial" w:cs="Arial"/>
        </w:rPr>
        <w:t>---------</w:t>
      </w:r>
    </w:p>
    <w:p w:rsidR="00747EF0" w:rsidRPr="00C13F3D" w:rsidRDefault="00747EF0" w:rsidP="00747EF0">
      <w:pPr>
        <w:jc w:val="both"/>
        <w:rPr>
          <w:rFonts w:ascii="Arial" w:hAnsi="Arial" w:cs="Arial"/>
        </w:rPr>
      </w:pPr>
      <w:r w:rsidRPr="00C13F3D">
        <w:rPr>
          <w:rFonts w:ascii="Arial" w:hAnsi="Arial" w:cs="Arial"/>
          <w:b/>
        </w:rPr>
        <w:t>SEGUNDO.-</w:t>
      </w:r>
      <w:r w:rsidRPr="00C13F3D">
        <w:rPr>
          <w:rFonts w:ascii="Arial" w:hAnsi="Arial" w:cs="Arial"/>
        </w:rPr>
        <w:t xml:space="preserve"> Por auto de fecha 10 diez de abril de la presente anualidad,  se radicó y requirió a la autoridad responsable para que, en el término  de 10 diez días, diera contestación a la demanda interpuesta en su contra, lo anterior  de conformidad con el artículo 279 del Código  de la materia, quedando debida y respectivamente notificados el actor  y la autoridad demandada  el día  11 once y 12 doce  de abril  de 2023 dos mil veintitrés.-----------</w:t>
      </w:r>
      <w:r>
        <w:rPr>
          <w:rFonts w:ascii="Arial" w:hAnsi="Arial" w:cs="Arial"/>
        </w:rPr>
        <w:t>-------------------------------------------</w:t>
      </w:r>
      <w:r w:rsidRPr="00C13F3D">
        <w:rPr>
          <w:rFonts w:ascii="Arial" w:hAnsi="Arial" w:cs="Arial"/>
        </w:rPr>
        <w:t>--------------------------</w:t>
      </w:r>
    </w:p>
    <w:p w:rsidR="00747EF0" w:rsidRDefault="00747EF0" w:rsidP="00747EF0">
      <w:pPr>
        <w:jc w:val="both"/>
        <w:rPr>
          <w:rFonts w:ascii="Book Antiqua" w:hAnsi="Book Antiqua" w:cs="Arial"/>
          <w:sz w:val="28"/>
          <w:szCs w:val="28"/>
        </w:rPr>
      </w:pPr>
      <w:r w:rsidRPr="00C13F3D">
        <w:rPr>
          <w:rFonts w:ascii="Arial" w:hAnsi="Arial" w:cs="Arial"/>
          <w:b/>
        </w:rPr>
        <w:t>TERCERO.-</w:t>
      </w:r>
      <w:r w:rsidRPr="00C13F3D">
        <w:rPr>
          <w:rFonts w:ascii="Arial" w:hAnsi="Arial" w:cs="Arial"/>
        </w:rPr>
        <w:t xml:space="preserve"> Por auto de fecha 28 veintiocho de abril  del año que transcurre, se tuvo a la autoridad demandada por dando contestación a la demanda de juicio de nulidad interpuesta en su contra, lo anterior de conformidad con lo señalado por el artículo 279 del Código que impera en este Juzgado.------</w:t>
      </w:r>
      <w:r>
        <w:rPr>
          <w:rFonts w:ascii="Arial" w:hAnsi="Arial" w:cs="Arial"/>
        </w:rPr>
        <w:t>--------------------</w:t>
      </w:r>
      <w:r w:rsidRPr="00C13F3D">
        <w:rPr>
          <w:rFonts w:ascii="Arial" w:hAnsi="Arial" w:cs="Arial"/>
        </w:rPr>
        <w:t>---------------------------</w:t>
      </w:r>
    </w:p>
    <w:p w:rsidR="00747EF0" w:rsidRPr="00C13F3D" w:rsidRDefault="00747EF0" w:rsidP="00747EF0">
      <w:pPr>
        <w:jc w:val="both"/>
        <w:rPr>
          <w:rFonts w:ascii="Arial" w:hAnsi="Arial" w:cs="Arial"/>
        </w:rPr>
      </w:pPr>
      <w:r w:rsidRPr="00C13F3D">
        <w:rPr>
          <w:rFonts w:ascii="Arial" w:hAnsi="Arial" w:cs="Arial"/>
          <w:b/>
        </w:rPr>
        <w:t xml:space="preserve">CUARTO.- </w:t>
      </w:r>
      <w:r w:rsidRPr="00C13F3D">
        <w:rPr>
          <w:rFonts w:ascii="Arial" w:hAnsi="Arial" w:cs="Arial"/>
        </w:rPr>
        <w:t>En fecha 8 ocho  de junio de 2018 dos mil dieciocho,  se celebró la  Audiencia de Alegatos, con  la presentación de apuntes de alegatos de la parte demandante,   lo anterior de conformidad con los artículos 287 del Código de Procedimiento y Justicia Administrativa que rige a la materia.---------</w:t>
      </w:r>
      <w:r>
        <w:rPr>
          <w:rFonts w:ascii="Arial" w:hAnsi="Arial" w:cs="Arial"/>
        </w:rPr>
        <w:t>-----</w:t>
      </w:r>
      <w:r w:rsidRPr="00C13F3D">
        <w:rPr>
          <w:rFonts w:ascii="Arial" w:hAnsi="Arial" w:cs="Arial"/>
        </w:rPr>
        <w:t xml:space="preserve">------------------ </w:t>
      </w:r>
    </w:p>
    <w:p w:rsidR="00747EF0" w:rsidRPr="00C13F3D" w:rsidRDefault="00747EF0" w:rsidP="00747EF0">
      <w:pPr>
        <w:jc w:val="both"/>
        <w:rPr>
          <w:rFonts w:ascii="Arial" w:hAnsi="Arial" w:cs="Arial"/>
        </w:rPr>
      </w:pPr>
    </w:p>
    <w:p w:rsidR="00747EF0" w:rsidRPr="00C13F3D" w:rsidRDefault="00747EF0" w:rsidP="00747EF0">
      <w:pPr>
        <w:jc w:val="center"/>
        <w:rPr>
          <w:rFonts w:ascii="Arial" w:hAnsi="Arial" w:cs="Arial"/>
          <w:b/>
        </w:rPr>
      </w:pPr>
      <w:r w:rsidRPr="00C13F3D">
        <w:rPr>
          <w:rFonts w:ascii="Arial" w:hAnsi="Arial" w:cs="Arial"/>
          <w:b/>
        </w:rPr>
        <w:t>C O N S I D E R A N D O</w:t>
      </w:r>
    </w:p>
    <w:p w:rsidR="00747EF0" w:rsidRPr="00C13F3D" w:rsidRDefault="00747EF0" w:rsidP="00747EF0">
      <w:pPr>
        <w:jc w:val="both"/>
        <w:rPr>
          <w:rFonts w:ascii="Arial" w:hAnsi="Arial" w:cs="Arial"/>
        </w:rPr>
      </w:pPr>
      <w:r w:rsidRPr="00C13F3D">
        <w:rPr>
          <w:rFonts w:ascii="Arial" w:hAnsi="Arial" w:cs="Arial"/>
          <w:b/>
        </w:rPr>
        <w:t xml:space="preserve">PRIMERO.- </w:t>
      </w:r>
      <w:r w:rsidRPr="00C13F3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C13F3D">
        <w:rPr>
          <w:rFonts w:ascii="Arial" w:hAnsi="Arial" w:cs="Arial"/>
        </w:rPr>
        <w:t>---</w:t>
      </w:r>
    </w:p>
    <w:p w:rsidR="00747EF0" w:rsidRPr="00C13F3D" w:rsidRDefault="00747EF0" w:rsidP="00747EF0">
      <w:pPr>
        <w:jc w:val="both"/>
        <w:rPr>
          <w:rFonts w:ascii="Arial" w:hAnsi="Arial" w:cs="Arial"/>
        </w:rPr>
      </w:pPr>
      <w:r w:rsidRPr="00C13F3D">
        <w:rPr>
          <w:rFonts w:ascii="Arial" w:hAnsi="Arial" w:cs="Arial"/>
          <w:b/>
        </w:rPr>
        <w:t>SEGUNDO.-</w:t>
      </w:r>
      <w:r w:rsidRPr="00C13F3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47EF0" w:rsidRPr="00C13F3D" w:rsidRDefault="00747EF0" w:rsidP="00747EF0">
      <w:pPr>
        <w:jc w:val="both"/>
        <w:rPr>
          <w:rFonts w:ascii="Arial" w:hAnsi="Arial" w:cs="Arial"/>
          <w:i/>
        </w:rPr>
      </w:pPr>
      <w:r w:rsidRPr="00C13F3D">
        <w:rPr>
          <w:rFonts w:ascii="Arial" w:hAnsi="Arial" w:cs="Arial"/>
          <w:b/>
        </w:rPr>
        <w:t>TERCERO.-</w:t>
      </w:r>
      <w:r w:rsidRPr="00C13F3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r w:rsidRPr="00A03DB7">
        <w:rPr>
          <w:rFonts w:ascii="Book Antiqua" w:hAnsi="Book Antiqua" w:cs="Arial"/>
          <w:sz w:val="28"/>
          <w:szCs w:val="28"/>
        </w:rPr>
        <w:t xml:space="preserve"> </w:t>
      </w:r>
      <w:r w:rsidRPr="00C13F3D">
        <w:rPr>
          <w:rFonts w:ascii="Arial" w:hAnsi="Arial" w:cs="Arial"/>
        </w:rPr>
        <w:t>“</w:t>
      </w:r>
      <w:r w:rsidRPr="00C13F3D">
        <w:rPr>
          <w:rFonts w:ascii="Arial" w:hAnsi="Arial" w:cs="Arial"/>
          <w:b/>
          <w:i/>
        </w:rPr>
        <w:t>SOBRESEIMIENTO, MOTIVOS DE</w:t>
      </w:r>
      <w:r w:rsidRPr="00C13F3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47EF0" w:rsidRPr="00993D81" w:rsidRDefault="00747EF0" w:rsidP="00747EF0">
      <w:pPr>
        <w:jc w:val="both"/>
        <w:rPr>
          <w:rFonts w:ascii="Arial" w:hAnsi="Arial" w:cs="Arial"/>
          <w:i/>
        </w:rPr>
      </w:pPr>
      <w:r w:rsidRPr="00C13F3D">
        <w:rPr>
          <w:rFonts w:ascii="Arial" w:hAnsi="Arial" w:cs="Arial"/>
          <w:b/>
          <w:i/>
        </w:rPr>
        <w:t>“IMPROCEDENCIA.-</w:t>
      </w:r>
      <w:r w:rsidRPr="00C13F3D">
        <w:rPr>
          <w:rFonts w:ascii="Arial" w:hAnsi="Arial" w:cs="Arial"/>
          <w:i/>
        </w:rPr>
        <w:t xml:space="preserve"> Sea que las partes la aleguen o no, debe examinarse previamente la procedencia del juicio de amparo, por ser esa cuestión de orden </w:t>
      </w:r>
      <w:r w:rsidRPr="00C13F3D">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747EF0" w:rsidRPr="00C13F3D" w:rsidRDefault="00747EF0" w:rsidP="00747EF0">
      <w:pPr>
        <w:jc w:val="both"/>
        <w:rPr>
          <w:rFonts w:ascii="Arial" w:hAnsi="Arial" w:cs="Arial"/>
        </w:rPr>
      </w:pPr>
      <w:r w:rsidRPr="00C13F3D">
        <w:rPr>
          <w:rFonts w:ascii="Arial" w:hAnsi="Arial" w:cs="Arial"/>
        </w:rPr>
        <w:t>La parte demandada manifestó en la contestación de demanda lo siguiente:</w:t>
      </w:r>
    </w:p>
    <w:p w:rsidR="00747EF0" w:rsidRPr="00C13F3D" w:rsidRDefault="00747EF0" w:rsidP="00747EF0">
      <w:pPr>
        <w:jc w:val="both"/>
        <w:rPr>
          <w:rFonts w:ascii="Arial" w:hAnsi="Arial" w:cs="Arial"/>
        </w:rPr>
      </w:pPr>
      <w:r w:rsidRPr="00C13F3D">
        <w:rPr>
          <w:rFonts w:ascii="Arial" w:hAnsi="Arial" w:cs="Arial"/>
        </w:rPr>
        <w:t xml:space="preserve">“El presente juicio es improcedente por configurarse la causal de improcedencia prevista en el artículo 261 fracción VI del Código de Procedimiento y Justicia Administrativa para el Estado y los Municipios de Guanajuato, esto en razón de que el acto impugnado fue consentido expresamente por el actor, tal como se acredita con la propia documental que la parte actora agregó a su propio escrito inicial de demanda, consistente en el recibo de pago de fecha 30 de marzo de 2023, respecto del inmueble inscrito bajo la cuenta predial </w:t>
      </w:r>
      <w:r w:rsidR="00715CA3">
        <w:rPr>
          <w:rFonts w:ascii="Arial" w:hAnsi="Arial" w:cs="Arial"/>
        </w:rPr>
        <w:t>***</w:t>
      </w:r>
      <w:r w:rsidRPr="00C13F3D">
        <w:rPr>
          <w:rFonts w:ascii="Arial" w:hAnsi="Arial" w:cs="Arial"/>
        </w:rPr>
        <w:t>… nos encontramos ante la presencia de un acto consentido del pago de impuesto predial del ejercicio 2017, resultando improcedente el reconocimiento del derecho reclamado por la parte actora…”</w:t>
      </w:r>
    </w:p>
    <w:p w:rsidR="00747EF0" w:rsidRPr="00C13F3D" w:rsidRDefault="00747EF0" w:rsidP="00747EF0">
      <w:pPr>
        <w:jc w:val="both"/>
        <w:rPr>
          <w:rFonts w:ascii="Arial" w:hAnsi="Arial" w:cs="Arial"/>
        </w:rPr>
      </w:pPr>
      <w:r w:rsidRPr="00C13F3D">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747EF0" w:rsidRPr="00993D81" w:rsidRDefault="00747EF0" w:rsidP="00747EF0">
      <w:pPr>
        <w:jc w:val="both"/>
      </w:pPr>
      <w:r>
        <w:t xml:space="preserve">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FECHA:17 DE ABRIL DE 1995. ACTOR JERONIMO CONTRERAS CAMPOS) </w:t>
      </w:r>
    </w:p>
    <w:p w:rsidR="00747EF0" w:rsidRPr="00C13F3D" w:rsidRDefault="00747EF0" w:rsidP="00747EF0">
      <w:pPr>
        <w:jc w:val="both"/>
        <w:rPr>
          <w:rFonts w:ascii="Arial" w:hAnsi="Arial" w:cs="Arial"/>
        </w:rPr>
      </w:pPr>
      <w:r w:rsidRPr="00C13F3D">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747EF0" w:rsidRPr="00C13F3D" w:rsidRDefault="00747EF0" w:rsidP="00747EF0">
      <w:pPr>
        <w:jc w:val="both"/>
        <w:rPr>
          <w:rFonts w:ascii="Arial" w:hAnsi="Arial" w:cs="Arial"/>
        </w:rPr>
      </w:pPr>
      <w:r w:rsidRPr="00C13F3D">
        <w:rPr>
          <w:rFonts w:ascii="Arial" w:hAnsi="Arial" w:cs="Arial"/>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747EF0" w:rsidRPr="00C13F3D" w:rsidRDefault="00747EF0" w:rsidP="00747EF0">
      <w:pPr>
        <w:jc w:val="both"/>
        <w:rPr>
          <w:rFonts w:ascii="Arial" w:hAnsi="Arial" w:cs="Arial"/>
        </w:rPr>
      </w:pPr>
      <w:r w:rsidRPr="00C13F3D">
        <w:rPr>
          <w:rFonts w:ascii="Arial" w:hAnsi="Arial" w:cs="Arial"/>
        </w:rPr>
        <w:t>Resolución de 10 de julio de 1997. Toca: 8/997. Recurso de Reclamación promovido por el Lic. José de Jesús González García.</w:t>
      </w:r>
    </w:p>
    <w:p w:rsidR="00747EF0" w:rsidRPr="00C13F3D" w:rsidRDefault="00747EF0" w:rsidP="00747EF0">
      <w:pPr>
        <w:jc w:val="both"/>
        <w:rPr>
          <w:rFonts w:ascii="Arial" w:hAnsi="Arial" w:cs="Arial"/>
        </w:rPr>
      </w:pPr>
      <w:r w:rsidRPr="00C13F3D">
        <w:rPr>
          <w:rFonts w:ascii="Arial" w:hAnsi="Arial" w:cs="Arial"/>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747EF0" w:rsidRPr="00C13F3D" w:rsidRDefault="00747EF0" w:rsidP="00747EF0">
      <w:pPr>
        <w:jc w:val="both"/>
        <w:rPr>
          <w:rFonts w:ascii="Arial" w:hAnsi="Arial" w:cs="Arial"/>
        </w:rPr>
      </w:pPr>
      <w:r w:rsidRPr="00C13F3D">
        <w:rPr>
          <w:rFonts w:ascii="Arial" w:hAnsi="Arial" w:cs="Arial"/>
        </w:rPr>
        <w:t>(EXP. NUM: 3617/1208/996, SENTENCIA DE FECHA: 14 DE ABRIL DE 1997. ACTOR: J. DE FERNANDO GUTIERREZ)</w:t>
      </w:r>
    </w:p>
    <w:p w:rsidR="00747EF0" w:rsidRPr="00C13F3D" w:rsidRDefault="00747EF0" w:rsidP="00747EF0">
      <w:pPr>
        <w:jc w:val="both"/>
        <w:rPr>
          <w:rFonts w:ascii="Arial" w:hAnsi="Arial" w:cs="Arial"/>
        </w:rPr>
      </w:pPr>
      <w:r w:rsidRPr="00C13F3D">
        <w:rPr>
          <w:rFonts w:ascii="Arial" w:hAnsi="Arial" w:cs="Arial"/>
        </w:rPr>
        <w:lastRenderedPageBreak/>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747EF0" w:rsidRPr="00C13F3D" w:rsidRDefault="00747EF0" w:rsidP="00747EF0">
      <w:pPr>
        <w:jc w:val="both"/>
        <w:rPr>
          <w:rFonts w:ascii="Arial" w:hAnsi="Arial" w:cs="Arial"/>
        </w:rPr>
      </w:pPr>
      <w:r w:rsidRPr="00C13F3D">
        <w:rPr>
          <w:rFonts w:ascii="Arial" w:hAnsi="Arial" w:cs="Arial"/>
        </w:rPr>
        <w:t>Apéndice al Semanario Judicial de la Federación, 1917-1988, Primera Parte, Tribunal Pleno, págs.. 363-364</w:t>
      </w:r>
    </w:p>
    <w:p w:rsidR="00747EF0" w:rsidRPr="00C13F3D" w:rsidRDefault="00747EF0" w:rsidP="00747EF0">
      <w:pPr>
        <w:jc w:val="both"/>
        <w:rPr>
          <w:rFonts w:ascii="Arial" w:hAnsi="Arial" w:cs="Arial"/>
        </w:rPr>
      </w:pPr>
      <w:r w:rsidRPr="00C13F3D">
        <w:rPr>
          <w:rFonts w:ascii="Arial" w:hAnsi="Arial" w:cs="Arial"/>
        </w:rPr>
        <w:t>Por lo que es improcedente declarar el sobreseimiento de este juicio por consentimiento tácito.</w:t>
      </w:r>
    </w:p>
    <w:p w:rsidR="00747EF0" w:rsidRPr="00C13F3D" w:rsidRDefault="00747EF0" w:rsidP="00747EF0">
      <w:pPr>
        <w:jc w:val="both"/>
        <w:rPr>
          <w:rFonts w:ascii="Arial" w:hAnsi="Arial" w:cs="Arial"/>
        </w:rPr>
      </w:pPr>
      <w:r w:rsidRPr="00C13F3D">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13F3D">
        <w:rPr>
          <w:rFonts w:ascii="Arial" w:hAnsi="Arial" w:cs="Arial"/>
        </w:rPr>
        <w:t>--------------------------------</w:t>
      </w:r>
    </w:p>
    <w:p w:rsidR="00747EF0" w:rsidRPr="00C13F3D" w:rsidRDefault="00747EF0" w:rsidP="00747EF0">
      <w:pPr>
        <w:jc w:val="both"/>
        <w:rPr>
          <w:rFonts w:ascii="Arial" w:hAnsi="Arial" w:cs="Arial"/>
        </w:rPr>
      </w:pPr>
      <w:r w:rsidRPr="00C13F3D">
        <w:rPr>
          <w:rFonts w:ascii="Arial" w:hAnsi="Arial" w:cs="Arial"/>
          <w:b/>
        </w:rPr>
        <w:t>CUARTO.-</w:t>
      </w:r>
      <w:r w:rsidRPr="00C13F3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C13F3D">
        <w:rPr>
          <w:rFonts w:ascii="Arial" w:hAnsi="Arial" w:cs="Arial"/>
          <w:b/>
          <w:i/>
        </w:rPr>
        <w:t>CONCEPTOS DE VIOLACIÓN, EL JUEZ NO ESTA OBLIGADO A TRANSCRIBIRLOS.-</w:t>
      </w:r>
      <w:r w:rsidRPr="00C13F3D">
        <w:rPr>
          <w:rFonts w:ascii="Arial" w:hAnsi="Arial" w:cs="Arial"/>
          <w:i/>
        </w:rPr>
        <w:t xml:space="preserve"> El hecho de que el Juez Federal no transcriba en su fallo los conceptos de violación expresados en la demanda, no implica</w:t>
      </w:r>
      <w:r w:rsidRPr="003459FB">
        <w:rPr>
          <w:rFonts w:ascii="Book Antiqua" w:hAnsi="Book Antiqua"/>
          <w:i/>
          <w:sz w:val="28"/>
          <w:szCs w:val="28"/>
        </w:rPr>
        <w:t xml:space="preserve"> </w:t>
      </w:r>
      <w:r w:rsidRPr="00C13F3D">
        <w:rPr>
          <w:rFonts w:ascii="Arial" w:hAnsi="Arial" w:cs="Arial"/>
          <w:i/>
        </w:rPr>
        <w:t>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13F3D">
        <w:rPr>
          <w:rFonts w:ascii="Arial" w:hAnsi="Arial" w:cs="Arial"/>
        </w:rPr>
        <w:t>”.</w:t>
      </w:r>
    </w:p>
    <w:p w:rsidR="00747EF0" w:rsidRPr="00C13F3D" w:rsidRDefault="00747EF0" w:rsidP="00747EF0">
      <w:pPr>
        <w:jc w:val="both"/>
        <w:rPr>
          <w:rFonts w:ascii="Arial" w:hAnsi="Arial" w:cs="Arial"/>
        </w:rPr>
      </w:pPr>
      <w:r w:rsidRPr="00C13F3D">
        <w:rPr>
          <w:rFonts w:ascii="Arial" w:hAnsi="Arial" w:cs="Arial"/>
        </w:rPr>
        <w:t>No obstante lo anterior, este Juzgador, estima precisar substancialmente lo que las partes expresaron en sus respectivos escritos, y así tenemos que el demandante señala:</w:t>
      </w:r>
    </w:p>
    <w:p w:rsidR="00747EF0" w:rsidRPr="00C13F3D" w:rsidRDefault="00747EF0" w:rsidP="00747EF0">
      <w:pPr>
        <w:jc w:val="both"/>
        <w:rPr>
          <w:rFonts w:ascii="Arial" w:hAnsi="Arial" w:cs="Arial"/>
        </w:rPr>
      </w:pPr>
      <w:r w:rsidRPr="00C13F3D">
        <w:rPr>
          <w:rFonts w:ascii="Arial" w:hAnsi="Arial" w:cs="Arial"/>
        </w:rPr>
        <w:t>“PRIMERO.- Me ocasiona  agravio el acto combatido porque su contenido encuadra en la causal de ilegalidad contenida en el artículo 302 fracción IV del Código de Procedimiento y Justicia Administrativa multicitado, toda vez que los hechos fueron apreciados de manera equivoca por las autoridades ahora demandadas, situación que conllevó a la aplicación incorrecta de normas jurídicas, así como a una indebida motivación.</w:t>
      </w:r>
    </w:p>
    <w:p w:rsidR="00747EF0" w:rsidRPr="00C13F3D" w:rsidRDefault="00747EF0" w:rsidP="00747EF0">
      <w:pPr>
        <w:jc w:val="both"/>
        <w:rPr>
          <w:rFonts w:ascii="Arial" w:hAnsi="Arial" w:cs="Arial"/>
        </w:rPr>
      </w:pPr>
      <w:r w:rsidRPr="00C13F3D">
        <w:rPr>
          <w:rFonts w:ascii="Arial" w:hAnsi="Arial" w:cs="Arial"/>
        </w:rPr>
        <w:t xml:space="preserve">Esto es así, ya que basándose en una equivocada apreciación de los hechos y vulnerando en mi perjuicio la fracción II del numeral 39 de la Ley de Hacienda para los Municipios del Estado de Guanajuato, las demandadas sostienen que tengo un adeudo por concepto de impuesto predial, sin embargo se me pretende hacer efectivo el cobro por concepto de impuesto predial de años anteriores al 2019, así mismo se soslaya que las facultades de las autoridades fiscales para determinar, entre otras, la existencia de obligaciones fiscales, así como para verificar el cumplimiento de las disposiciones fiscales, </w:t>
      </w:r>
      <w:r w:rsidRPr="00C13F3D">
        <w:rPr>
          <w:rFonts w:ascii="Arial" w:hAnsi="Arial" w:cs="Arial"/>
          <w:u w:val="single"/>
        </w:rPr>
        <w:t>se extinguen en el término de cinco años</w:t>
      </w:r>
      <w:r w:rsidRPr="00C13F3D">
        <w:rPr>
          <w:rFonts w:ascii="Arial" w:hAnsi="Arial" w:cs="Arial"/>
        </w:rPr>
        <w:t xml:space="preserve">, no sujeto  a interrupción ni suspensión, y que dicho término empezará a correr </w:t>
      </w:r>
      <w:r w:rsidRPr="00C13F3D">
        <w:rPr>
          <w:rFonts w:ascii="Arial" w:hAnsi="Arial" w:cs="Arial"/>
          <w:u w:val="single"/>
        </w:rPr>
        <w:t>a partir del día siguiente al en que se produjo el hecho generador del crédito fiscal</w:t>
      </w:r>
      <w:r w:rsidRPr="00C13F3D">
        <w:rPr>
          <w:rFonts w:ascii="Arial" w:hAnsi="Arial" w:cs="Arial"/>
        </w:rPr>
        <w:t>, es decir, considerando que el cobro del impuesto predial se me pretende exigir de años anteriores al 2019, y que por ende, han transcurrido más de 5 años a efecto de que se haga efectivo el cobro de la carga fiscal multicitada, de tal suerte que desde esa fecha aproximadamente, se extinguió la facultad de las demandadas para determinar en mi contra un crédito fiscal, así como para verificar el cumplimiento de disposiciones fiscales.</w:t>
      </w:r>
    </w:p>
    <w:p w:rsidR="00747EF0" w:rsidRPr="00C13F3D" w:rsidRDefault="00747EF0" w:rsidP="00747EF0">
      <w:pPr>
        <w:jc w:val="both"/>
        <w:rPr>
          <w:rFonts w:ascii="Arial" w:hAnsi="Arial" w:cs="Arial"/>
        </w:rPr>
      </w:pPr>
      <w:r w:rsidRPr="00C13F3D">
        <w:rPr>
          <w:rFonts w:ascii="Arial" w:hAnsi="Arial" w:cs="Arial"/>
        </w:rPr>
        <w:t xml:space="preserve">Asimismo, acorde a lo estipulado por el artículo 60 de la citada Ley Hacendaria, señala que los créditos fiscales se extinguen por prescripción en el término de 5 años  </w:t>
      </w:r>
      <w:r w:rsidRPr="00C13F3D">
        <w:rPr>
          <w:rFonts w:ascii="Arial" w:hAnsi="Arial" w:cs="Arial"/>
        </w:rPr>
        <w:lastRenderedPageBreak/>
        <w:t xml:space="preserve">y que dicha prescripción se inicia </w:t>
      </w:r>
      <w:r w:rsidRPr="00C13F3D">
        <w:rPr>
          <w:rFonts w:ascii="Arial" w:hAnsi="Arial" w:cs="Arial"/>
          <w:u w:val="single"/>
        </w:rPr>
        <w:t>a partir de la fecha en que el crédito fiscal pueda ser legalmente exigido</w:t>
      </w:r>
      <w:r w:rsidRPr="00C13F3D">
        <w:rPr>
          <w:rFonts w:ascii="Arial" w:hAnsi="Arial" w:cs="Arial"/>
        </w:rPr>
        <w:t>, de tal suerte que, por lo que respecta a los años anteriores al 2017, el crédito fiscal se extinguió y, por ende, también la cantidad que hasta entonces iba generada, toda vez que operó la prescripción, pues ésta no se interrumpió en los términos de lo establecido por el numeral 62 de la propia Ley.</w:t>
      </w:r>
    </w:p>
    <w:p w:rsidR="00747EF0" w:rsidRPr="00C13F3D" w:rsidRDefault="00747EF0" w:rsidP="00747EF0">
      <w:pPr>
        <w:jc w:val="both"/>
        <w:rPr>
          <w:rFonts w:ascii="Arial" w:hAnsi="Arial" w:cs="Arial"/>
        </w:rPr>
      </w:pPr>
      <w:r w:rsidRPr="00C13F3D">
        <w:rPr>
          <w:rFonts w:ascii="Arial" w:hAnsi="Arial" w:cs="Arial"/>
        </w:rPr>
        <w:t>Así también, para hacer efectivo el cobro que pretenden realizar las autoridades demandadas, no se encuentran dentro del término legalmente establecido por las leyes hacendarias, siendo entonces la presente demanda de nulidad el medio de defensa oponible al cobro indebido de una contribución que realizan las autoridades, tendiente a declarar  su prescripción; de tal forma que, las autoridades demandadas incumplieron en mi perjuicio con los elementos de validez del acto administrativo contemplados en las fracciones III y VI del numeral 137 del Código Administrativo líneas arriba invocado…</w:t>
      </w:r>
    </w:p>
    <w:p w:rsidR="00747EF0" w:rsidRPr="00C13F3D" w:rsidRDefault="00747EF0" w:rsidP="00747EF0">
      <w:pPr>
        <w:jc w:val="both"/>
        <w:rPr>
          <w:rFonts w:ascii="Arial" w:hAnsi="Arial" w:cs="Arial"/>
        </w:rPr>
      </w:pPr>
      <w:r w:rsidRPr="00C13F3D">
        <w:rPr>
          <w:rFonts w:ascii="Arial" w:hAnsi="Arial" w:cs="Arial"/>
        </w:rPr>
        <w:t xml:space="preserve">SEGUNDO.- Continua siendo agraviante el acto impugnado. Para determinar actualmente un crédito  a mi cargo por concepto de impuesto predial  en mi calidad de propietario o poseedor, pues dicho acto priva una INDEBIDA FUNDAMENTACIÓN Y MOTIVACIÓN, lo que se traduce en una violación a los artículos 16 de la Constitución Política de los Estados Unidos Mexicanos, así como 137, fracción VI del Código de Procedimiento y Justicia Administrativa para el Estado y los Municipios, pues en este último precepto normativo se prevé como elemento de validez dela acto administrativo que se encuentre correctamente fundado  y motivado, sin que sea suficiente realizar la cita de disposiciones, sino que también debe tratarse de aquellas que sean realmente aplicables al caso concreto. La aplicabilidad debe justificarse en la expresión de las circunstancias, acontecimientos  y  razonamientos lógico-jurídicos que a su juicio encuadren en la hipótesis prevista en una norma jurídica, sin embargo, tal imperativo  legal es inobservado por las autoridades demandadas porque los motivos y fundamentos son indebidos e inaplicables, consecuencia exclusivamente de su incorrecta apreciación de los hechos. </w:t>
      </w:r>
    </w:p>
    <w:p w:rsidR="00747EF0" w:rsidRPr="00C13F3D" w:rsidRDefault="00747EF0" w:rsidP="00747EF0">
      <w:pPr>
        <w:jc w:val="both"/>
        <w:rPr>
          <w:rFonts w:ascii="Arial" w:hAnsi="Arial" w:cs="Arial"/>
        </w:rPr>
      </w:pPr>
      <w:r w:rsidRPr="00C13F3D">
        <w:rPr>
          <w:rFonts w:ascii="Arial" w:hAnsi="Arial" w:cs="Arial"/>
        </w:rPr>
        <w:t>Es una constante que el propósito de la motivación es el enunciado que deja ver y explica al particular  -en este caso a quien suscribe- su actuación, de forma tal que no solo debe justificar sino que además debe ser permisible de defensa. Podemos considerar que una motivación es insuficiente, cuando la inexactitud de conclusiones reprime el conocimiento de los discernimientos esenciales de la decisión. Se continúa coligiendo que en el presente asunto nos encontramos en presencia de una indebida motivación, porque las razones de la decisión administrativa no tienen relación con la apreciación o valoración de los hechos que tuvieron en cuenta las autoridades, es decir, no hay testimonio de la acción que sea acorde con los hechos considerados. Es una motivación que considera la totalidad delos elementos para decir y aprecia erradamente los hechos, porque aún y cuando nos permite cuestionar las insuficiencias de su juicio, es indefectible que se trata de una indebida motivación en su aspecto material o de contenido, razón por la cual vulnera el contenido de la fracción VI del artículo 137 del Código Administrativo multicitado, que conlleva a la declaratoria de nulidad pedida…</w:t>
      </w:r>
    </w:p>
    <w:p w:rsidR="00747EF0" w:rsidRPr="00C13F3D" w:rsidRDefault="00747EF0" w:rsidP="00747EF0">
      <w:pPr>
        <w:jc w:val="both"/>
        <w:rPr>
          <w:rFonts w:ascii="Arial" w:hAnsi="Arial" w:cs="Arial"/>
        </w:rPr>
      </w:pPr>
      <w:r w:rsidRPr="00C13F3D">
        <w:rPr>
          <w:rFonts w:ascii="Arial" w:hAnsi="Arial" w:cs="Arial"/>
        </w:rPr>
        <w:t xml:space="preserve">TERCERO.- Aunado a lo anterior, me genera evidente perjuicio el acto de autoridad consistente en los supuestos </w:t>
      </w:r>
      <w:r w:rsidRPr="00C13F3D">
        <w:rPr>
          <w:rFonts w:ascii="Arial" w:hAnsi="Arial" w:cs="Arial"/>
          <w:u w:val="single"/>
        </w:rPr>
        <w:t>recargos, honorarios de ejecución y Actualización</w:t>
      </w:r>
      <w:r w:rsidRPr="00C13F3D">
        <w:rPr>
          <w:rFonts w:ascii="Arial" w:hAnsi="Arial" w:cs="Arial"/>
        </w:rPr>
        <w:t xml:space="preserve">,   en virtud de que dichas cantidades son derivadas del crédito fiscal que se encuentra prescrito, además de que el acto no cumplió con la fracción IV del artículo 137 del código de la materia, pues la autoridad jamás me explicó los motivos especiales, ni las razones de hecho y de derecho tomados en cuenta para determinar los montos citados, lo cual es un requisito inherente a todo acto administrativo que emitan las autoridades, ya que únicamente </w:t>
      </w:r>
      <w:r w:rsidRPr="00C13F3D">
        <w:rPr>
          <w:rFonts w:ascii="Arial" w:hAnsi="Arial" w:cs="Arial"/>
          <w:u w:val="single"/>
        </w:rPr>
        <w:t>se indicó el supuesto de las cantidades determinadas</w:t>
      </w:r>
      <w:r w:rsidRPr="00C13F3D">
        <w:rPr>
          <w:rFonts w:ascii="Arial" w:hAnsi="Arial" w:cs="Arial"/>
        </w:rPr>
        <w:t>, sin que me diera a conocer motivo de tal cantidad. Lo cual me deja en un completo estado de indefensión, ya que hace suponer que la cantidad fue impuesta de manera arbitraria y no conforme a derecho.</w:t>
      </w:r>
    </w:p>
    <w:p w:rsidR="00747EF0" w:rsidRPr="00C13F3D" w:rsidRDefault="00747EF0" w:rsidP="00747EF0">
      <w:pPr>
        <w:jc w:val="both"/>
        <w:rPr>
          <w:rFonts w:ascii="Arial" w:hAnsi="Arial" w:cs="Arial"/>
        </w:rPr>
      </w:pPr>
      <w:r w:rsidRPr="00C13F3D">
        <w:rPr>
          <w:rFonts w:ascii="Arial" w:hAnsi="Arial" w:cs="Arial"/>
        </w:rPr>
        <w:t xml:space="preserve">Es entonces que la autoridad demandada, no explicó la fórmula que utilizó para determinar la cantidad líquida por concepto de: </w:t>
      </w:r>
      <w:r w:rsidRPr="00C13F3D">
        <w:rPr>
          <w:rFonts w:ascii="Arial" w:hAnsi="Arial" w:cs="Arial"/>
          <w:u w:val="single"/>
        </w:rPr>
        <w:t xml:space="preserve">honorario de ejecución y </w:t>
      </w:r>
      <w:r w:rsidRPr="00C13F3D">
        <w:rPr>
          <w:rFonts w:ascii="Arial" w:hAnsi="Arial" w:cs="Arial"/>
          <w:u w:val="single"/>
        </w:rPr>
        <w:lastRenderedPageBreak/>
        <w:t>Actualización</w:t>
      </w:r>
      <w:r w:rsidRPr="00C13F3D">
        <w:rPr>
          <w:rFonts w:ascii="Arial" w:hAnsi="Arial" w:cs="Arial"/>
        </w:rPr>
        <w:t xml:space="preserve">, pues únicamente fijó un monto para cada concepto, pero sin explicar cuál fue la operación matemática realizada que arrojó dichas cantidades. Por lo tanto, lo anterior me deja en un total  estado de indefensión, pues desconozco si la determinación de los conceptos referidos se encuentran debidamente calculados en base al importe que prevé la Ley de Ingresos para el Municipio de San Luis de la Paz, </w:t>
      </w:r>
      <w:proofErr w:type="spellStart"/>
      <w:r w:rsidRPr="00C13F3D">
        <w:rPr>
          <w:rFonts w:ascii="Arial" w:hAnsi="Arial" w:cs="Arial"/>
        </w:rPr>
        <w:t>Gto</w:t>
      </w:r>
      <w:proofErr w:type="spellEnd"/>
      <w:r w:rsidRPr="00C13F3D">
        <w:rPr>
          <w:rFonts w:ascii="Arial" w:hAnsi="Arial" w:cs="Arial"/>
        </w:rPr>
        <w:t xml:space="preserve">., para el Ejercicio Fiscal 2023, ya que la impetrante nunca desglosó dichos conceptos. </w:t>
      </w:r>
    </w:p>
    <w:p w:rsidR="00747EF0" w:rsidRPr="00C13F3D" w:rsidRDefault="00747EF0" w:rsidP="00747EF0">
      <w:pPr>
        <w:jc w:val="both"/>
        <w:rPr>
          <w:rFonts w:ascii="Arial" w:hAnsi="Arial" w:cs="Arial"/>
        </w:rPr>
      </w:pPr>
      <w:r w:rsidRPr="00C13F3D">
        <w:rPr>
          <w:rFonts w:ascii="Arial" w:hAnsi="Arial" w:cs="Arial"/>
        </w:rPr>
        <w:t xml:space="preserve">Entonces, es evidente que al no haber pormenorizado tales circunstancias, es la razón por la que quien suscribe no tengo la certeza jurídica de que el </w:t>
      </w:r>
      <w:r w:rsidRPr="00C13F3D">
        <w:rPr>
          <w:rFonts w:ascii="Arial" w:hAnsi="Arial" w:cs="Arial"/>
          <w:u w:val="single"/>
        </w:rPr>
        <w:t>monto total</w:t>
      </w:r>
      <w:r w:rsidRPr="00C13F3D">
        <w:rPr>
          <w:rFonts w:ascii="Arial" w:hAnsi="Arial" w:cs="Arial"/>
        </w:rPr>
        <w:t xml:space="preserve"> que se me pretende cobrar esté debidamente calculado, pues la autoridad no explicó el procedimiento lógico-jurídico-matemático que utilizó para haber determinado la cantidad total…</w:t>
      </w:r>
    </w:p>
    <w:p w:rsidR="00747EF0" w:rsidRPr="00C13F3D" w:rsidRDefault="00747EF0" w:rsidP="00747EF0">
      <w:pPr>
        <w:jc w:val="both"/>
        <w:rPr>
          <w:rFonts w:ascii="Arial" w:hAnsi="Arial" w:cs="Arial"/>
        </w:rPr>
      </w:pPr>
      <w:r w:rsidRPr="00C13F3D">
        <w:rPr>
          <w:rFonts w:ascii="Arial" w:hAnsi="Arial" w:cs="Arial"/>
        </w:rPr>
        <w:t xml:space="preserve">Además de lo anterior, si los actos demandados  se encuentran viciados de nulidad, consecuentemente las cantidades plasmadas dentro del apartado adeudos como lo son supuestos </w:t>
      </w:r>
      <w:r w:rsidRPr="00C13F3D">
        <w:rPr>
          <w:rFonts w:ascii="Arial" w:hAnsi="Arial" w:cs="Arial"/>
          <w:u w:val="single"/>
        </w:rPr>
        <w:t>recargos, honorarios de ejecución  y Actualización</w:t>
      </w:r>
      <w:r w:rsidRPr="00C13F3D">
        <w:rPr>
          <w:rFonts w:ascii="Arial" w:hAnsi="Arial" w:cs="Arial"/>
        </w:rPr>
        <w:t xml:space="preserve"> resultaran también nulas, al ser fruto de actos viciados de origen, en virtud de que es una consecuencia de los ilegales actos que en esta vía se impugnan y los particulares no estamos obligados a resentir las consecuencias que deriven de los actos ilegalmente emitidos…”</w:t>
      </w:r>
    </w:p>
    <w:p w:rsidR="00747EF0" w:rsidRPr="00C13F3D" w:rsidRDefault="00747EF0" w:rsidP="00747EF0">
      <w:pPr>
        <w:jc w:val="both"/>
        <w:rPr>
          <w:rFonts w:ascii="Arial" w:hAnsi="Arial" w:cs="Arial"/>
        </w:rPr>
      </w:pPr>
      <w:r w:rsidRPr="00C13F3D">
        <w:rPr>
          <w:rFonts w:ascii="Arial" w:hAnsi="Arial" w:cs="Arial"/>
        </w:rPr>
        <w:t>Por su parte la demandada manifestó lo siguiente:</w:t>
      </w:r>
    </w:p>
    <w:p w:rsidR="00747EF0" w:rsidRPr="00C13F3D" w:rsidRDefault="00747EF0" w:rsidP="00747EF0">
      <w:pPr>
        <w:jc w:val="both"/>
        <w:rPr>
          <w:rFonts w:ascii="Arial" w:hAnsi="Arial" w:cs="Arial"/>
        </w:rPr>
      </w:pPr>
      <w:r w:rsidRPr="00C13F3D">
        <w:rPr>
          <w:rFonts w:ascii="Arial" w:hAnsi="Arial" w:cs="Arial"/>
        </w:rPr>
        <w:t xml:space="preserve">“PRIMERO.- Es infundado e inoperante por lo inexacto de las afirmaciones de la parte actora y carecen de sustento jurídico, esto en razón de que el Actor realizó el pago voluntario por la cantidad de $16,059.59 (Dieciséis mil cincuenta y nueve pesos 59/100 m.n.) según recibo de pago  de fecha 30 de marzo de 2023, respecto del inmueble inscrito bajo la cuenta predial </w:t>
      </w:r>
      <w:r w:rsidR="00715CA3">
        <w:rPr>
          <w:rFonts w:ascii="Arial" w:hAnsi="Arial" w:cs="Arial"/>
        </w:rPr>
        <w:t>***</w:t>
      </w:r>
      <w:r w:rsidRPr="00C13F3D">
        <w:rPr>
          <w:rFonts w:ascii="Arial" w:hAnsi="Arial" w:cs="Arial"/>
        </w:rPr>
        <w:t>, sin que existiera previamente un requerimiento de pago y mucho menos el inicio de un procedimiento administrativo de ejecución en los términos establecidos en el capítulo  segundo de la Ley de Hacienda para los Municipios del Estado de Guanajuato.</w:t>
      </w:r>
    </w:p>
    <w:p w:rsidR="00747EF0" w:rsidRPr="00C13F3D" w:rsidRDefault="00747EF0" w:rsidP="00747EF0">
      <w:pPr>
        <w:jc w:val="both"/>
        <w:rPr>
          <w:rFonts w:ascii="Arial" w:hAnsi="Arial" w:cs="Arial"/>
        </w:rPr>
      </w:pPr>
      <w:r w:rsidRPr="00C13F3D">
        <w:rPr>
          <w:rFonts w:ascii="Arial" w:hAnsi="Arial" w:cs="Arial"/>
        </w:rPr>
        <w:t xml:space="preserve">Esta Autoridad Demandada no realizó ninguna apreciación incorrecta de los hechos, en virtud de que el artículo 39 en su fracción II de la Ley de Hacienda invocada por la parte actora, establece que las facultades para determinar la existencia de obligaciones fiscales se extinguen en el término de cinco años y que el término empezará a contar al día siguiente al que se produjo  el hecho generador del crédito fiscal, luego entonces, el plazo para exigir el pago del impuesto predial adecuado del año 2017, inició a partir del día 1º de enero de 2018 y feneció el día 31 de diciembre de 2022, sin embargo, el artículo 60 en su párrafo tercero de la multicitada Ley de Hacienda aplicable, establece  que la declaración  de prescripción podrá ser de oficio o a petición del interesado, es decir, si el interesado previo  a realizar el pago, tenía el derecho de solicitar que se emitieran la declaración de prescripción de crédito fiscal del ejercicio del ejercicio fiscal 2017, no así del adeudo  por impuesto predial 2018, en virtud  de que al día 30 de marzo de 2023, fecha en la que realizó el pago del impuesto predial 2018, no se encontraban caducadas la facultades de la autoridad fiscal para la determinación de crédito fiscal y de igual forma tampoco se encontraba prescrito el plazo para exigir el pago de crédito fiscal del año 2018 inicia el días 1º.  De enero de 2019 y fenecería el día 31 de diciembre de 2023. </w:t>
      </w:r>
    </w:p>
    <w:p w:rsidR="00747EF0" w:rsidRPr="00C13F3D" w:rsidRDefault="00747EF0" w:rsidP="00747EF0">
      <w:pPr>
        <w:jc w:val="both"/>
        <w:rPr>
          <w:rFonts w:ascii="Arial" w:hAnsi="Arial" w:cs="Arial"/>
        </w:rPr>
      </w:pPr>
      <w:r w:rsidRPr="00C13F3D">
        <w:rPr>
          <w:rFonts w:ascii="Arial" w:hAnsi="Arial" w:cs="Arial"/>
        </w:rPr>
        <w:t>Resultan erróneas las afirmaciones de la parte actora respecto a la interpretación realizada a la forma de computar la prescripción de crédito fiscal establecida en el artículo 60 de la Ley de Hacienda para los Municipios del Estado de Guanajuato, ya que en su párrafo tercero…</w:t>
      </w:r>
    </w:p>
    <w:p w:rsidR="00747EF0" w:rsidRPr="00C13F3D" w:rsidRDefault="00747EF0" w:rsidP="00747EF0">
      <w:pPr>
        <w:jc w:val="both"/>
        <w:rPr>
          <w:rFonts w:ascii="Arial" w:hAnsi="Arial" w:cs="Arial"/>
        </w:rPr>
      </w:pPr>
      <w:r w:rsidRPr="00C13F3D">
        <w:rPr>
          <w:rFonts w:ascii="Arial" w:hAnsi="Arial" w:cs="Arial"/>
        </w:rPr>
        <w:t>Resulta infundado el agravio argumentado por el actor, ya que no se realizó ningún requerimiento tendiente a obtener el pago del crédito fiscal adeudados y por ello no se actualizó el supuesto establecido en el artículo 62 de la  citada Ley de hacienda señalada, resultando inaplicables las Jurisprudencias aludidas y transcritas por el demandante.</w:t>
      </w:r>
    </w:p>
    <w:p w:rsidR="00747EF0" w:rsidRPr="00C13F3D" w:rsidRDefault="00747EF0" w:rsidP="00747EF0">
      <w:pPr>
        <w:jc w:val="both"/>
        <w:rPr>
          <w:rFonts w:ascii="Arial" w:hAnsi="Arial" w:cs="Arial"/>
        </w:rPr>
      </w:pPr>
      <w:r w:rsidRPr="00C13F3D">
        <w:rPr>
          <w:rFonts w:ascii="Arial" w:hAnsi="Arial" w:cs="Arial"/>
        </w:rPr>
        <w:lastRenderedPageBreak/>
        <w:t>SEGUNDO.- Es infundado e inoperante por lo inexacto de las afirmaciones de la parte actora y carecen de sustento jurídico, esto en razón de que alude el actor que el acto impugnado adolece de una indebida fundamentación y motivación, lo cual resulta del todo desapegado a derecho, en razón de que el artículo 161 de la Ley de Hacienda para los Municipios del Estado de Guanajuato, establece que se encuentran obligados a realizar el pago del impuesto predial todas las personas físicas o morales que sean propietarias o poseedoras de inmuebles por cualquier título, luego entonces, el actor al ser propietario de un inmueble ubicado en la calle Camino Real sin número, colonia la Banda, en esta Ciudad de San Luis de la Paz, Guanajuato, se encuentra obligado a realizar el pago de impuesto predial  y el artículo 164 de la Ley de Hacienda aludida, establece que el impuesto predial, se determina y liquidará de acuerdo con las tasas que se establezcan anualmente en la Ley de Ingresos, por lo que si el actor realizó el pago de manera voluntaria el día 30 de marzo de 2023, no puede alegar que el acto se encuentre indebidamente motivado y fundamentado.</w:t>
      </w:r>
    </w:p>
    <w:p w:rsidR="00747EF0" w:rsidRPr="00C13F3D" w:rsidRDefault="00747EF0" w:rsidP="00747EF0">
      <w:pPr>
        <w:jc w:val="both"/>
        <w:rPr>
          <w:rFonts w:ascii="Arial" w:hAnsi="Arial" w:cs="Arial"/>
        </w:rPr>
      </w:pPr>
      <w:r w:rsidRPr="00C13F3D">
        <w:rPr>
          <w:rFonts w:ascii="Arial" w:hAnsi="Arial" w:cs="Arial"/>
        </w:rPr>
        <w:t>TERCERO.- Es infundado e inoperante por lo inexacto de las afirmaciones de la parte actora y carecen de sustento jurídico, esto en razón de que el artículo 49 de la Ley de Hacienda para los Municipios del Estado de Guan</w:t>
      </w:r>
      <w:r w:rsidR="00715CA3">
        <w:rPr>
          <w:rFonts w:ascii="Arial" w:hAnsi="Arial" w:cs="Arial"/>
        </w:rPr>
        <w:t xml:space="preserve">ajuato, señala que cuando no se </w:t>
      </w:r>
      <w:r w:rsidRPr="00C13F3D">
        <w:rPr>
          <w:rFonts w:ascii="Arial" w:hAnsi="Arial" w:cs="Arial"/>
        </w:rPr>
        <w:t>pague un crédito fiscal en la fecha o dentro del plazo señalado, deben cubrirse los recargos en concepto de indemnización a la Tesorería Municipal por la falta oportuna y conforme a la tasa que señale anualmente la Ley de Ingresos para el Municipio de San Luis de la Paz, Guanajuato y el artículo 45 de la misma Ley de Hacienda invocada, prevé que el crédito fiscal adeudado será actualizado conforme al Índice Nacional de Precios al Consumidor, con base en el factor de actualización que corresponde según el periodo de mora, tomando en  consideración el factor que corresponde al mes anterior al que se debió enterar y el mes en que se realice el pago de Impuesto predial, lo cual fue realizado de manera voluntaria el día 30 de marzo de 2023.”</w:t>
      </w:r>
    </w:p>
    <w:p w:rsidR="00747EF0" w:rsidRPr="00C13F3D" w:rsidRDefault="00747EF0" w:rsidP="00747EF0">
      <w:pPr>
        <w:jc w:val="both"/>
        <w:rPr>
          <w:rFonts w:ascii="Arial" w:hAnsi="Arial" w:cs="Arial"/>
        </w:rPr>
      </w:pPr>
      <w:r w:rsidRPr="00C13F3D">
        <w:rPr>
          <w:rFonts w:ascii="Arial" w:hAnsi="Arial" w:cs="Arial"/>
          <w:b/>
        </w:rPr>
        <w:t>QUINTO.-</w:t>
      </w:r>
      <w:r w:rsidRPr="00C13F3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47EF0" w:rsidRPr="00C13F3D" w:rsidRDefault="00747EF0" w:rsidP="00747EF0">
      <w:pPr>
        <w:jc w:val="both"/>
        <w:rPr>
          <w:rFonts w:ascii="Arial" w:hAnsi="Arial" w:cs="Arial"/>
        </w:rPr>
      </w:pPr>
      <w:r w:rsidRPr="00C13F3D">
        <w:rPr>
          <w:rFonts w:ascii="Arial" w:hAnsi="Arial" w:cs="Arial"/>
        </w:rPr>
        <w:t>Un crédito  fiscal  es lo que debe una persona y, desde que algo se adeuda a una tesorería, crédito a favor de la misma que tiene derecho a cobrar. Obligación tributaria en sentido estricto, determinada en cantidad líquida.</w:t>
      </w:r>
    </w:p>
    <w:p w:rsidR="00747EF0" w:rsidRPr="00C13F3D" w:rsidRDefault="00747EF0" w:rsidP="00747EF0">
      <w:pPr>
        <w:jc w:val="both"/>
        <w:rPr>
          <w:rFonts w:ascii="Arial" w:hAnsi="Arial" w:cs="Arial"/>
        </w:rPr>
      </w:pPr>
      <w:r w:rsidRPr="00C13F3D">
        <w:rPr>
          <w:rFonts w:ascii="Arial" w:hAnsi="Arial" w:cs="Arial"/>
        </w:rPr>
        <w:t>El Código Fiscal de la Federación en su artículo 4 enumera que son créditos fiscales las cantidades que tiene derecho de percibir el Estado o sus organismos descentralizados que provengan de contribuciones, aprovechamientos o de sus accesorios, incluidos los derivados de responsabilidades que el Estado tenga derecho a exigir a sus servidores públicos o de los particulares, así como aquellos a los que las leyes les den ese carácter y el Estado tenga derecho a percibir por cuenta ajena.</w:t>
      </w:r>
    </w:p>
    <w:p w:rsidR="00747EF0" w:rsidRPr="00C13F3D" w:rsidRDefault="00747EF0" w:rsidP="00747EF0">
      <w:pPr>
        <w:jc w:val="both"/>
        <w:rPr>
          <w:rFonts w:ascii="Arial" w:hAnsi="Arial" w:cs="Arial"/>
        </w:rPr>
      </w:pPr>
      <w:r w:rsidRPr="00C13F3D">
        <w:rPr>
          <w:rFonts w:ascii="Arial" w:hAnsi="Arial" w:cs="Arial"/>
        </w:rPr>
        <w:t>En el recibo de pago No. 264102, de fecha 30 treinta de marzo de 2023 dos mil veintitrés, se aprecia que el actor pago del año 2017 al 2023.</w:t>
      </w:r>
    </w:p>
    <w:p w:rsidR="00747EF0" w:rsidRPr="00C13F3D" w:rsidRDefault="00747EF0" w:rsidP="00747EF0">
      <w:pPr>
        <w:jc w:val="both"/>
        <w:rPr>
          <w:rFonts w:ascii="Arial" w:hAnsi="Arial" w:cs="Arial"/>
        </w:rPr>
      </w:pPr>
      <w:r w:rsidRPr="00C13F3D">
        <w:rPr>
          <w:rFonts w:ascii="Arial" w:hAnsi="Arial" w:cs="Arial"/>
        </w:rPr>
        <w:t xml:space="preserve">Tal como se aprecia en el recibo de pago  No. 264102, de fecha 30 treinta de marzo de 2023 dos mil veintitrés,  el actor realizó el pago del impuesto predial, empero, realizó el pago de años 2017 y 2018. </w:t>
      </w:r>
    </w:p>
    <w:p w:rsidR="00747EF0" w:rsidRPr="00C13F3D" w:rsidRDefault="00747EF0" w:rsidP="00747EF0">
      <w:pPr>
        <w:jc w:val="both"/>
        <w:rPr>
          <w:rFonts w:ascii="Arial" w:hAnsi="Arial" w:cs="Arial"/>
        </w:rPr>
      </w:pPr>
      <w:r w:rsidRPr="00C13F3D">
        <w:rPr>
          <w:rFonts w:ascii="Arial" w:hAnsi="Arial" w:cs="Arial"/>
        </w:rPr>
        <w:t>Si bien es cierto que el actor tiene la obligación de realizar los pagos de impuesto predial,  también es cierto que lo debe hacer conforme a lo establecido en la Ley de Hacienda para los Municipios  del Estado de Guanajuato.</w:t>
      </w:r>
    </w:p>
    <w:p w:rsidR="00747EF0" w:rsidRPr="00C13F3D" w:rsidRDefault="00747EF0" w:rsidP="00747EF0">
      <w:pPr>
        <w:jc w:val="both"/>
        <w:rPr>
          <w:rFonts w:ascii="Arial" w:hAnsi="Arial" w:cs="Arial"/>
        </w:rPr>
      </w:pPr>
      <w:r w:rsidRPr="00C13F3D">
        <w:rPr>
          <w:rFonts w:ascii="Arial" w:hAnsi="Arial" w:cs="Arial"/>
        </w:rPr>
        <w:t>El que juzga, no pasa por alto que los  créditos fiscales se extinguen en el término de  5 años,  tal como lo señala el artículo  60 de la ley de Hacienda para los Municipios del Estado de Guanajuato.</w:t>
      </w:r>
    </w:p>
    <w:p w:rsidR="00747EF0" w:rsidRPr="00C13F3D" w:rsidRDefault="00747EF0" w:rsidP="00747EF0">
      <w:pPr>
        <w:jc w:val="both"/>
        <w:rPr>
          <w:rFonts w:ascii="Arial" w:hAnsi="Arial" w:cs="Arial"/>
        </w:rPr>
      </w:pPr>
      <w:r w:rsidRPr="00C13F3D">
        <w:rPr>
          <w:rFonts w:ascii="Arial" w:hAnsi="Arial" w:cs="Arial"/>
        </w:rPr>
        <w:t>De conformidad con los artículos invocados, es evidente que el actor solo estaba obligado a pagar impuesto predial a partir del año 2019 dos mil diecinueve, no de años anteriores.</w:t>
      </w:r>
    </w:p>
    <w:p w:rsidR="00747EF0" w:rsidRPr="00C13F3D" w:rsidRDefault="00747EF0" w:rsidP="00747EF0">
      <w:pPr>
        <w:jc w:val="both"/>
        <w:rPr>
          <w:rFonts w:ascii="Arial" w:hAnsi="Arial" w:cs="Arial"/>
        </w:rPr>
      </w:pPr>
      <w:r w:rsidRPr="00C13F3D">
        <w:rPr>
          <w:rFonts w:ascii="Arial" w:hAnsi="Arial" w:cs="Arial"/>
        </w:rPr>
        <w:lastRenderedPageBreak/>
        <w:t>La demandada no presentó prueba fehaciente que acreditara que requirió el pago del impuesto predial al actor de años anteriores al 2019 dos mil diecinueve, por lo tanto, tal como se puntualizó, el actor solo estaba obligado a pagar el impuesto predial a partid del año 2019 dos mil diecinueve y no anteriores.</w:t>
      </w:r>
    </w:p>
    <w:p w:rsidR="00747EF0" w:rsidRDefault="00747EF0" w:rsidP="00747EF0">
      <w:pPr>
        <w:jc w:val="both"/>
        <w:rPr>
          <w:rFonts w:ascii="Arial" w:hAnsi="Arial" w:cs="Arial"/>
        </w:rPr>
      </w:pPr>
      <w:r w:rsidRPr="00C13F3D">
        <w:rPr>
          <w:rFonts w:ascii="Arial" w:hAnsi="Arial" w:cs="Arial"/>
        </w:rPr>
        <w:t>Ahora bien, el actor realizó un pago de lo indebido, toda vez que, el demandante no estaba obligado a soportar un pago de un crédito que ya se había extinguido por prescripción, sirve de sustento a lo anterior la tesis aislada número 1ª .CCLXXX/2012 (10ª.) emitida por la Primea Sala de la Suprema Corte de Justicia de la Nación, consultable en la página 528, Tomo 1, Décima Época; del Semanario Judicial de la Federación y su Gaceta, cuyo rubro y texto literalmente indican:</w:t>
      </w:r>
    </w:p>
    <w:p w:rsidR="00747EF0" w:rsidRPr="00C13F3D" w:rsidRDefault="00747EF0" w:rsidP="00747EF0">
      <w:pPr>
        <w:jc w:val="both"/>
        <w:rPr>
          <w:rFonts w:ascii="Arial" w:hAnsi="Arial" w:cs="Arial"/>
        </w:rPr>
      </w:pPr>
      <w:r w:rsidRPr="00C13F3D">
        <w:rPr>
          <w:rFonts w:ascii="Arial" w:hAnsi="Arial" w:cs="Arial"/>
        </w:rPr>
        <w:t>PAGO DE LO INDEBIDO Y SALDO A FAVOR. CONCEPTO Y DIFERENCIAS. De la lectura del artículo 22 del Código Fiscal de la Federación, se desprende que las autoridades fiscales devolverán a los contribuyentes las cantidades pagadas indebidamente  y las que procedan conforme a las leyes fiscales, de tal forma que el derecho a la devolución que consagra dicho precepto, en concordancia con su sexto párrafo, puede derivar, ya sea de la existencia de un pago de lo indebido, o bien, de un saldo a favor. Ahora bien, el pago de lo indebido se refiere a todas aquellas cantidades que el contribuyente enteró en exceso, es decir, montos que el particular no adeudaba al Fisco Federal, pero que se dieron por haber pagado una cantidad mayor a la que le impone la ley de la materia. En cambio, el saldo a favor no deriva de un error de cálculo, aritmético o de apreciación de los elementos que constituyen la obligación tributaria a cardo del contribuyente, sino que éste resulta de la aplicación de la mecánica establecida en la ley de la materia.</w:t>
      </w:r>
    </w:p>
    <w:p w:rsidR="00747EF0" w:rsidRPr="00C13F3D" w:rsidRDefault="00747EF0" w:rsidP="00747EF0">
      <w:pPr>
        <w:jc w:val="both"/>
        <w:rPr>
          <w:rFonts w:ascii="Arial" w:hAnsi="Arial" w:cs="Arial"/>
        </w:rPr>
      </w:pPr>
      <w:r w:rsidRPr="00C13F3D">
        <w:rPr>
          <w:rFonts w:ascii="Arial" w:hAnsi="Arial" w:cs="Arial"/>
        </w:rPr>
        <w:t xml:space="preserve">Amparo directo en revisión 2514/2012. </w:t>
      </w:r>
      <w:proofErr w:type="spellStart"/>
      <w:r w:rsidRPr="00C13F3D">
        <w:rPr>
          <w:rFonts w:ascii="Arial" w:hAnsi="Arial" w:cs="Arial"/>
        </w:rPr>
        <w:t>Probomex</w:t>
      </w:r>
      <w:proofErr w:type="spellEnd"/>
      <w:r w:rsidRPr="00C13F3D">
        <w:rPr>
          <w:rFonts w:ascii="Arial" w:hAnsi="Arial" w:cs="Arial"/>
        </w:rPr>
        <w:t xml:space="preserve">. S.A. de C.V. 24 de octubre de 2012. Mayoría de tres votos. Disidentes: Guillermo I. Ortiz </w:t>
      </w:r>
      <w:proofErr w:type="spellStart"/>
      <w:r w:rsidRPr="00C13F3D">
        <w:rPr>
          <w:rFonts w:ascii="Arial" w:hAnsi="Arial" w:cs="Arial"/>
        </w:rPr>
        <w:t>Mayagoitia</w:t>
      </w:r>
      <w:proofErr w:type="spellEnd"/>
      <w:r w:rsidRPr="00C13F3D">
        <w:rPr>
          <w:rFonts w:ascii="Arial" w:hAnsi="Arial" w:cs="Arial"/>
        </w:rPr>
        <w:t xml:space="preserve"> y Jorge Mario Pardo Rebolledo. Ponente: Olga María Sánchez Cordero de García Villegas. Secretario: Jorge Luis Revilla de la Torre.  </w:t>
      </w:r>
    </w:p>
    <w:p w:rsidR="00747EF0" w:rsidRPr="00C13F3D" w:rsidRDefault="00747EF0" w:rsidP="00747EF0">
      <w:pPr>
        <w:jc w:val="both"/>
        <w:rPr>
          <w:rFonts w:ascii="Arial" w:hAnsi="Arial" w:cs="Arial"/>
        </w:rPr>
      </w:pPr>
      <w:r w:rsidRPr="00C13F3D">
        <w:rPr>
          <w:rFonts w:ascii="Arial" w:hAnsi="Arial" w:cs="Arial"/>
        </w:rPr>
        <w:t>Por lo tanto, el recibo de pago de impuesto predial  No. 264102, de fecha 30 treinta de marzo de 2023 dos mil veintitrés, está indebidamente fundado y motivado, toda vez que carece de la debida fundamentación y motivación que señala la  fracción VI del artículo 137 del Código de Procedimiento y Justicia Administrativa para el Estado y los Municipios de Guanajuato.</w:t>
      </w:r>
    </w:p>
    <w:p w:rsidR="00747EF0" w:rsidRPr="00C13F3D" w:rsidRDefault="00747EF0" w:rsidP="00747EF0">
      <w:pPr>
        <w:jc w:val="both"/>
        <w:rPr>
          <w:rFonts w:ascii="Arial" w:hAnsi="Arial" w:cs="Arial"/>
        </w:rPr>
      </w:pPr>
      <w:r w:rsidRPr="00C13F3D">
        <w:rPr>
          <w:rFonts w:ascii="Arial" w:hAnsi="Arial" w:cs="Arial"/>
        </w:rPr>
        <w:t>La recurrida   hizo caso omiso al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747EF0" w:rsidRPr="00C13F3D" w:rsidRDefault="00747EF0" w:rsidP="00747EF0">
      <w:pPr>
        <w:jc w:val="both"/>
        <w:rPr>
          <w:rFonts w:ascii="Arial" w:hAnsi="Arial" w:cs="Arial"/>
        </w:rPr>
      </w:pPr>
      <w:r w:rsidRPr="00C13F3D">
        <w:rPr>
          <w:rFonts w:ascii="Arial" w:hAnsi="Arial" w:cs="Arial"/>
        </w:rPr>
        <w:t>“</w:t>
      </w:r>
      <w:r w:rsidRPr="00C13F3D">
        <w:rPr>
          <w:rFonts w:ascii="Arial" w:hAnsi="Arial" w:cs="Arial"/>
          <w:b/>
        </w:rPr>
        <w:t>FUNDAMENTACIÓN Y MOTIVACIÓN.-</w:t>
      </w:r>
      <w:r w:rsidRPr="00C13F3D">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47EF0" w:rsidRPr="00C13F3D" w:rsidRDefault="00747EF0" w:rsidP="00747EF0">
      <w:pPr>
        <w:jc w:val="both"/>
        <w:rPr>
          <w:rFonts w:ascii="Arial" w:hAnsi="Arial" w:cs="Arial"/>
        </w:rPr>
      </w:pPr>
      <w:r w:rsidRPr="00C13F3D">
        <w:rPr>
          <w:rFonts w:ascii="Arial" w:hAnsi="Arial" w:cs="Arial"/>
        </w:rPr>
        <w:t>“</w:t>
      </w:r>
      <w:r w:rsidRPr="00C13F3D">
        <w:rPr>
          <w:rFonts w:ascii="Arial" w:hAnsi="Arial" w:cs="Arial"/>
          <w:b/>
        </w:rPr>
        <w:t>FUNDAMENTACIÓN Y MOTIVACIÓN DE LOS ACTOS ADMINISTRATIVOS.-</w:t>
      </w:r>
      <w:r w:rsidRPr="00C13F3D">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w:t>
      </w:r>
      <w:r w:rsidRPr="00C13F3D">
        <w:rPr>
          <w:rFonts w:ascii="Arial" w:hAnsi="Arial" w:cs="Arial"/>
          <w:b/>
        </w:rPr>
        <w:t xml:space="preserve"> </w:t>
      </w:r>
      <w:r w:rsidRPr="00C13F3D">
        <w:rPr>
          <w:rFonts w:ascii="Arial" w:hAnsi="Arial" w:cs="Arial"/>
        </w:rPr>
        <w:t xml:space="preserve">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w:t>
      </w:r>
      <w:r w:rsidRPr="00C13F3D">
        <w:rPr>
          <w:rFonts w:ascii="Arial" w:hAnsi="Arial" w:cs="Arial"/>
        </w:rPr>
        <w:lastRenderedPageBreak/>
        <w:t xml:space="preserve">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13F3D">
        <w:rPr>
          <w:rFonts w:ascii="Arial" w:hAnsi="Arial" w:cs="Arial"/>
        </w:rPr>
        <w:t>subincisos</w:t>
      </w:r>
      <w:proofErr w:type="spellEnd"/>
      <w:r w:rsidRPr="00C13F3D">
        <w:rPr>
          <w:rFonts w:ascii="Arial" w:hAnsi="Arial" w:cs="Arial"/>
        </w:rPr>
        <w:t xml:space="preserve">, fracciones y preceptos aplicables, y b).- los cuerpos legales, y preceptos que otorgan competencia o facultades a las autoridades para emitir el acto en agravio del gobernado.” </w:t>
      </w:r>
    </w:p>
    <w:p w:rsidR="00747EF0" w:rsidRPr="00C13F3D" w:rsidRDefault="00747EF0" w:rsidP="00747EF0">
      <w:pPr>
        <w:jc w:val="both"/>
        <w:rPr>
          <w:rFonts w:ascii="Arial" w:hAnsi="Arial" w:cs="Arial"/>
        </w:rPr>
      </w:pPr>
      <w:r w:rsidRPr="00C13F3D">
        <w:rPr>
          <w:rFonts w:ascii="Arial" w:hAnsi="Arial" w:cs="Arial"/>
        </w:rPr>
        <w:t>Segundo Tribunal Colegiado del Sexto Circuito, publicado en el Semanario Judicial de la Federación y su Gaceta, Tomo 64, abril de 1993, Tesis VI.2º .J/284, página 43 que a la letra dice:</w:t>
      </w:r>
    </w:p>
    <w:p w:rsidR="00747EF0" w:rsidRPr="00C13F3D" w:rsidRDefault="00747EF0" w:rsidP="00747EF0">
      <w:pPr>
        <w:jc w:val="both"/>
        <w:rPr>
          <w:rFonts w:ascii="Arial" w:hAnsi="Arial" w:cs="Arial"/>
        </w:rPr>
      </w:pPr>
      <w:r w:rsidRPr="00C13F3D">
        <w:rPr>
          <w:rFonts w:ascii="Arial" w:hAnsi="Arial" w:cs="Arial"/>
        </w:rPr>
        <w:t>“</w:t>
      </w:r>
      <w:r w:rsidRPr="00C13F3D">
        <w:rPr>
          <w:rFonts w:ascii="Arial" w:hAnsi="Arial" w:cs="Arial"/>
          <w:b/>
        </w:rPr>
        <w:t>FUNDAMENTACIÓN Y MOTIVACIÓN.</w:t>
      </w:r>
      <w:r w:rsidRPr="00C13F3D">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47EF0" w:rsidRPr="00C13F3D" w:rsidRDefault="00747EF0" w:rsidP="00747EF0">
      <w:pPr>
        <w:jc w:val="both"/>
        <w:rPr>
          <w:rFonts w:ascii="Arial" w:hAnsi="Arial" w:cs="Arial"/>
        </w:rPr>
      </w:pPr>
      <w:r w:rsidRPr="00C13F3D">
        <w:rPr>
          <w:rFonts w:ascii="Arial" w:hAnsi="Arial" w:cs="Arial"/>
        </w:rPr>
        <w:t xml:space="preserve">Segundo Tribunal Colegiado del Sexto Circuito, visible en el Semanario Judicial de la Federación, Tomo IV, Segunda Parte - 2, página 622, Tesis No. VI. 2º. J/31. </w:t>
      </w:r>
    </w:p>
    <w:p w:rsidR="00747EF0" w:rsidRPr="00C13F3D" w:rsidRDefault="00747EF0" w:rsidP="00747EF0">
      <w:pPr>
        <w:jc w:val="both"/>
        <w:rPr>
          <w:rFonts w:ascii="Arial" w:hAnsi="Arial" w:cs="Arial"/>
        </w:rPr>
      </w:pPr>
      <w:r w:rsidRPr="00C13F3D">
        <w:rPr>
          <w:rFonts w:ascii="Arial" w:hAnsi="Arial" w:cs="Arial"/>
        </w:rPr>
        <w:t>“</w:t>
      </w:r>
      <w:r w:rsidRPr="00C13F3D">
        <w:rPr>
          <w:rFonts w:ascii="Arial" w:hAnsi="Arial" w:cs="Arial"/>
          <w:b/>
        </w:rPr>
        <w:t>AUTORIDADES. FUNDAMENTACIÓN DE SUS ACTOS.-</w:t>
      </w:r>
      <w:r w:rsidRPr="00C13F3D">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47EF0" w:rsidRDefault="00747EF0" w:rsidP="00747EF0">
      <w:pPr>
        <w:jc w:val="both"/>
        <w:rPr>
          <w:rFonts w:ascii="Arial" w:hAnsi="Arial" w:cs="Arial"/>
        </w:rPr>
      </w:pPr>
      <w:r w:rsidRPr="00C13F3D">
        <w:rPr>
          <w:rFonts w:ascii="Arial" w:hAnsi="Arial" w:cs="Arial"/>
        </w:rPr>
        <w:t>“</w:t>
      </w:r>
      <w:r w:rsidRPr="00C13F3D">
        <w:rPr>
          <w:rFonts w:ascii="Arial" w:hAnsi="Arial" w:cs="Arial"/>
          <w:b/>
        </w:rPr>
        <w:t>FUNDAMENTACIÓN Y MOTIVACIÓN, FALTA O INDEBIDA. EN CUANTO SON DISTINTAS, UNAS GENERAN NULIDAD LISA Y LLANA Y OTRAS PARA EFECTO.-</w:t>
      </w:r>
      <w:r w:rsidRPr="00C13F3D">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dan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w:t>
      </w:r>
    </w:p>
    <w:p w:rsidR="00747EF0" w:rsidRDefault="00747EF0" w:rsidP="00747EF0">
      <w:pPr>
        <w:jc w:val="both"/>
        <w:rPr>
          <w:rFonts w:ascii="Arial" w:hAnsi="Arial" w:cs="Arial"/>
        </w:rPr>
      </w:pPr>
    </w:p>
    <w:p w:rsidR="00747EF0" w:rsidRDefault="00747EF0" w:rsidP="00747EF0">
      <w:pPr>
        <w:jc w:val="both"/>
        <w:rPr>
          <w:rFonts w:ascii="Arial" w:hAnsi="Arial" w:cs="Arial"/>
        </w:rPr>
      </w:pPr>
    </w:p>
    <w:p w:rsidR="00747EF0" w:rsidRDefault="00747EF0" w:rsidP="00747EF0">
      <w:pPr>
        <w:jc w:val="both"/>
        <w:rPr>
          <w:rFonts w:ascii="Arial" w:hAnsi="Arial" w:cs="Arial"/>
        </w:rPr>
      </w:pPr>
    </w:p>
    <w:p w:rsidR="00747EF0" w:rsidRDefault="00747EF0" w:rsidP="00747EF0">
      <w:pPr>
        <w:jc w:val="both"/>
        <w:rPr>
          <w:rFonts w:ascii="Arial" w:hAnsi="Arial" w:cs="Arial"/>
        </w:rPr>
      </w:pPr>
    </w:p>
    <w:p w:rsidR="00747EF0" w:rsidRDefault="00747EF0" w:rsidP="00747EF0">
      <w:pPr>
        <w:jc w:val="both"/>
        <w:rPr>
          <w:rFonts w:ascii="Arial" w:hAnsi="Arial" w:cs="Arial"/>
        </w:rPr>
      </w:pPr>
    </w:p>
    <w:p w:rsidR="00747EF0" w:rsidRPr="00C13F3D" w:rsidRDefault="00747EF0" w:rsidP="00747EF0">
      <w:pPr>
        <w:jc w:val="both"/>
        <w:rPr>
          <w:rFonts w:ascii="Arial" w:hAnsi="Arial" w:cs="Arial"/>
        </w:rPr>
      </w:pPr>
      <w:r w:rsidRPr="00C13F3D">
        <w:rPr>
          <w:rFonts w:ascii="Arial" w:hAnsi="Arial" w:cs="Arial"/>
        </w:rPr>
        <w:t>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47EF0" w:rsidRPr="00993D81" w:rsidRDefault="00747EF0" w:rsidP="00747EF0">
      <w:pPr>
        <w:jc w:val="both"/>
        <w:rPr>
          <w:rFonts w:ascii="Arial" w:hAnsi="Arial" w:cs="Arial"/>
        </w:rPr>
      </w:pPr>
      <w:r w:rsidRPr="00C13F3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Particular del Estado de Guanajuato y artículo 4  de la Ley Orgánica Municipal para el Estado de Guanajuato, sirve de apoyo la siguiente tesis aislada: </w:t>
      </w:r>
    </w:p>
    <w:p w:rsidR="00747EF0" w:rsidRPr="00993D81" w:rsidRDefault="00747EF0" w:rsidP="00747EF0">
      <w:pPr>
        <w:jc w:val="both"/>
        <w:rPr>
          <w:rFonts w:ascii="Arial" w:hAnsi="Arial" w:cs="Arial"/>
          <w:i/>
        </w:rPr>
      </w:pPr>
      <w:r w:rsidRPr="00C13F3D">
        <w:rPr>
          <w:rFonts w:ascii="Arial" w:hAnsi="Arial" w:cs="Arial"/>
          <w:b/>
          <w:i/>
        </w:rPr>
        <w:t>CONTESTACIÓN DE LA DEMANDA. NO ES EL MEDIO PARA EXPRESAR LOS MOTIVOS Y FUNDAMENTOS DEL ACTO RECLAMADO.-</w:t>
      </w:r>
      <w:r w:rsidRPr="00C13F3D">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13F3D">
        <w:rPr>
          <w:rFonts w:ascii="Arial" w:hAnsi="Arial" w:cs="Arial"/>
          <w:i/>
        </w:rPr>
        <w:t>Noe</w:t>
      </w:r>
      <w:proofErr w:type="spellEnd"/>
      <w:r w:rsidRPr="00C13F3D">
        <w:rPr>
          <w:rFonts w:ascii="Arial" w:hAnsi="Arial" w:cs="Arial"/>
          <w:i/>
        </w:rPr>
        <w:t xml:space="preserve"> </w:t>
      </w:r>
      <w:proofErr w:type="spellStart"/>
      <w:r w:rsidRPr="00C13F3D">
        <w:rPr>
          <w:rFonts w:ascii="Arial" w:hAnsi="Arial" w:cs="Arial"/>
          <w:i/>
        </w:rPr>
        <w:t>Mascot</w:t>
      </w:r>
      <w:proofErr w:type="spellEnd"/>
      <w:r w:rsidRPr="00C13F3D">
        <w:rPr>
          <w:rFonts w:ascii="Arial" w:hAnsi="Arial" w:cs="Arial"/>
          <w:i/>
        </w:rPr>
        <w:t xml:space="preserve"> Uribe.)</w:t>
      </w:r>
    </w:p>
    <w:p w:rsidR="00747EF0" w:rsidRPr="00993D81" w:rsidRDefault="00747EF0" w:rsidP="00747EF0">
      <w:pPr>
        <w:jc w:val="both"/>
        <w:rPr>
          <w:rFonts w:ascii="Arial" w:hAnsi="Arial" w:cs="Arial"/>
        </w:rPr>
      </w:pPr>
      <w:r w:rsidRPr="00C13F3D">
        <w:rPr>
          <w:rFonts w:ascii="Arial" w:hAnsi="Arial" w:cs="Arial"/>
        </w:rPr>
        <w:t>De igual forma, tiene aplicación por analogía la Tesis: V-TA-2aS-70, Época Quinta, Instancia: Segunda Sección, Fuente: R.T.F.J.F.A. Quinta Época. Año IV. No. 48. Diciembre 2004, visible en la Página: 311, que reza:</w:t>
      </w:r>
    </w:p>
    <w:p w:rsidR="00747EF0" w:rsidRPr="00993D81" w:rsidRDefault="00747EF0" w:rsidP="00747EF0">
      <w:pPr>
        <w:jc w:val="both"/>
        <w:rPr>
          <w:rFonts w:ascii="Arial" w:hAnsi="Arial" w:cs="Arial"/>
          <w:i/>
        </w:rPr>
      </w:pPr>
      <w:r w:rsidRPr="00C13F3D">
        <w:rPr>
          <w:rFonts w:ascii="Arial" w:hAnsi="Arial" w:cs="Arial"/>
          <w:b/>
          <w:i/>
        </w:rPr>
        <w:t>FUNDAMENTACIÓN DE LA RESOLUCIÓN IMPUGNADA.- NO PUEDE MEJORARSE EN LA CONTESTACIÓN DE LA DEMANDA.-</w:t>
      </w:r>
      <w:r w:rsidRPr="00C13F3D">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47EF0" w:rsidRDefault="00747EF0" w:rsidP="00747EF0">
      <w:pPr>
        <w:jc w:val="both"/>
        <w:rPr>
          <w:rFonts w:ascii="Arial" w:eastAsia="Times New Roman" w:hAnsi="Arial" w:cs="Arial"/>
          <w:i/>
          <w:color w:val="000000"/>
        </w:rPr>
      </w:pPr>
      <w:r w:rsidRPr="00C13F3D">
        <w:rPr>
          <w:rFonts w:ascii="Arial" w:eastAsia="Times New Roman" w:hAnsi="Arial" w:cs="Arial"/>
          <w:b/>
          <w:i/>
          <w:color w:val="000000"/>
        </w:rPr>
        <w:t xml:space="preserve">“FUNDAMENTACIÓN Y MOTIVACIÓN. DEBEN CONSTAR EN EL CUERPO DE LA RESOLUCIÓN Y NO EN DOCUMENTO DISTINTO. </w:t>
      </w:r>
      <w:r w:rsidRPr="00C13F3D">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p>
    <w:p w:rsidR="00747EF0" w:rsidRPr="00C13F3D" w:rsidRDefault="00747EF0" w:rsidP="00747EF0">
      <w:pPr>
        <w:jc w:val="both"/>
        <w:rPr>
          <w:rFonts w:ascii="Arial" w:eastAsia="Times New Roman" w:hAnsi="Arial" w:cs="Arial"/>
          <w:i/>
          <w:color w:val="000000"/>
        </w:rPr>
      </w:pPr>
      <w:r w:rsidRPr="00C13F3D">
        <w:rPr>
          <w:rFonts w:ascii="Arial" w:eastAsia="Times New Roman" w:hAnsi="Arial" w:cs="Arial"/>
          <w:i/>
          <w:color w:val="000000"/>
        </w:rPr>
        <w:t>Fuente: Semanario Judicial de la Federación,  IX, Abril de 1992, Materia(s): Administrativa, Tesis: Página:   509.</w:t>
      </w:r>
    </w:p>
    <w:p w:rsidR="00747EF0" w:rsidRPr="00993D81" w:rsidRDefault="00747EF0" w:rsidP="00747EF0">
      <w:pPr>
        <w:jc w:val="both"/>
        <w:rPr>
          <w:rFonts w:ascii="Arial" w:hAnsi="Arial" w:cs="Arial"/>
          <w:i/>
        </w:rPr>
      </w:pPr>
      <w:r w:rsidRPr="00C13F3D">
        <w:rPr>
          <w:rFonts w:ascii="Arial" w:hAnsi="Arial" w:cs="Arial"/>
          <w:i/>
        </w:rPr>
        <w:lastRenderedPageBreak/>
        <w:t>“</w:t>
      </w:r>
      <w:r w:rsidRPr="00C13F3D">
        <w:rPr>
          <w:rFonts w:ascii="Arial" w:hAnsi="Arial" w:cs="Arial"/>
          <w:b/>
          <w:i/>
        </w:rPr>
        <w:t>AUTORIDADES. FUNDAMENTACIÓN DE SUS ACTOS.-</w:t>
      </w:r>
      <w:r w:rsidRPr="00C13F3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47EF0" w:rsidRPr="00C13F3D" w:rsidRDefault="00747EF0" w:rsidP="00747EF0">
      <w:pPr>
        <w:jc w:val="both"/>
        <w:rPr>
          <w:rFonts w:ascii="Arial" w:hAnsi="Arial" w:cs="Arial"/>
        </w:rPr>
      </w:pPr>
      <w:r w:rsidRPr="00C13F3D">
        <w:rPr>
          <w:rFonts w:ascii="Arial" w:hAnsi="Arial" w:cs="Arial"/>
        </w:rPr>
        <w:t>Una vez satisfecha la pretensión de nulidad, se procede al estudio de las demás pretensiones de nulidad, se procede al estudio de las demás pretensiones:</w:t>
      </w:r>
    </w:p>
    <w:p w:rsidR="00747EF0" w:rsidRPr="00C13F3D" w:rsidRDefault="00747EF0" w:rsidP="00747EF0">
      <w:pPr>
        <w:pStyle w:val="Prrafodelista"/>
        <w:numPr>
          <w:ilvl w:val="0"/>
          <w:numId w:val="1"/>
        </w:numPr>
        <w:jc w:val="both"/>
        <w:rPr>
          <w:rFonts w:ascii="Arial" w:hAnsi="Arial" w:cs="Arial"/>
        </w:rPr>
      </w:pPr>
      <w:r w:rsidRPr="00C13F3D">
        <w:rPr>
          <w:rFonts w:ascii="Arial" w:hAnsi="Arial" w:cs="Arial"/>
        </w:rPr>
        <w:t>Devolución de la cantidad pagada indebidamente. En su demanda, el actor solicita que le sea devuelta la cantidad pagada indebidamente, junto con las actualizaciones e intereses que se hubieran generado.</w:t>
      </w:r>
    </w:p>
    <w:p w:rsidR="00747EF0" w:rsidRPr="00C13F3D" w:rsidRDefault="00747EF0" w:rsidP="00747EF0">
      <w:pPr>
        <w:jc w:val="both"/>
        <w:rPr>
          <w:rFonts w:ascii="Arial" w:hAnsi="Arial" w:cs="Arial"/>
        </w:rPr>
      </w:pPr>
      <w:r w:rsidRPr="00C13F3D">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47EF0" w:rsidRPr="00C13F3D" w:rsidRDefault="00747EF0" w:rsidP="00747EF0">
      <w:pPr>
        <w:jc w:val="both"/>
        <w:rPr>
          <w:rFonts w:ascii="Arial" w:hAnsi="Arial" w:cs="Arial"/>
        </w:rPr>
      </w:pPr>
      <w:r w:rsidRPr="00C13F3D">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47EF0" w:rsidRPr="00C13F3D" w:rsidRDefault="00747EF0" w:rsidP="00747EF0">
      <w:pPr>
        <w:jc w:val="both"/>
        <w:rPr>
          <w:rFonts w:ascii="Arial" w:hAnsi="Arial" w:cs="Arial"/>
        </w:rPr>
      </w:pPr>
      <w:r w:rsidRPr="00C13F3D">
        <w:rPr>
          <w:rFonts w:ascii="Arial" w:hAnsi="Arial" w:cs="Arial"/>
        </w:rPr>
        <w:t xml:space="preserve">Para acreditar el pago de la multa impuesta con motivo de la infracción combatida, la parte actora exhibe en su demanda la documental consistente en original de recibo oficial de pago número 264102 –AE, de fecha 30 treinta de marzo  de 2023 dos mil veintitrés. </w:t>
      </w:r>
    </w:p>
    <w:p w:rsidR="00747EF0" w:rsidRPr="00C13F3D" w:rsidRDefault="00747EF0" w:rsidP="00747EF0">
      <w:pPr>
        <w:jc w:val="both"/>
        <w:rPr>
          <w:rFonts w:ascii="Arial" w:hAnsi="Arial" w:cs="Arial"/>
        </w:rPr>
      </w:pPr>
      <w:r w:rsidRPr="00C13F3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47EF0" w:rsidRPr="00C13F3D" w:rsidRDefault="00747EF0" w:rsidP="00747EF0">
      <w:pPr>
        <w:jc w:val="both"/>
        <w:rPr>
          <w:rFonts w:ascii="Arial" w:hAnsi="Arial" w:cs="Arial"/>
        </w:rPr>
      </w:pPr>
      <w:r w:rsidRPr="00C13F3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47EF0" w:rsidRPr="00C13F3D" w:rsidRDefault="00747EF0" w:rsidP="00747EF0">
      <w:pPr>
        <w:jc w:val="both"/>
        <w:rPr>
          <w:rFonts w:ascii="Arial" w:hAnsi="Arial" w:cs="Arial"/>
        </w:rPr>
      </w:pPr>
      <w:r w:rsidRPr="00C13F3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47EF0" w:rsidRPr="00C13F3D" w:rsidRDefault="00747EF0" w:rsidP="00747EF0">
      <w:pPr>
        <w:jc w:val="both"/>
        <w:rPr>
          <w:rFonts w:ascii="Arial" w:hAnsi="Arial" w:cs="Arial"/>
        </w:rPr>
      </w:pPr>
      <w:r w:rsidRPr="00C13F3D">
        <w:rPr>
          <w:rFonts w:ascii="Arial" w:hAnsi="Arial" w:cs="Arial"/>
        </w:rPr>
        <w:t xml:space="preserve">El artículo 45 de la Ley de Hacienda para los Municipios del Estado de Guanajuato, establece que </w:t>
      </w:r>
      <w:r w:rsidRPr="00C13F3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13F3D">
        <w:rPr>
          <w:rFonts w:ascii="Arial" w:hAnsi="Arial" w:cs="Arial"/>
        </w:rPr>
        <w:t xml:space="preserve">, en ese sentido, se declara que la actualización es un concepto que opera de forma adminiculada o subyacente a toda devolución, pues el valor del dinero </w:t>
      </w:r>
      <w:r w:rsidRPr="00C13F3D">
        <w:rPr>
          <w:rFonts w:ascii="Arial" w:hAnsi="Arial" w:cs="Arial"/>
        </w:rPr>
        <w:lastRenderedPageBreak/>
        <w:t>está sujeto a factores externos que lo condicionan invariablemente, como la inflación o la depreciación monetaria.</w:t>
      </w:r>
    </w:p>
    <w:p w:rsidR="00747EF0" w:rsidRPr="00C13F3D" w:rsidRDefault="00747EF0" w:rsidP="00747EF0">
      <w:pPr>
        <w:jc w:val="both"/>
        <w:rPr>
          <w:rFonts w:ascii="Arial" w:hAnsi="Arial" w:cs="Arial"/>
        </w:rPr>
      </w:pPr>
      <w:r w:rsidRPr="00C13F3D">
        <w:rPr>
          <w:rFonts w:ascii="Arial" w:hAnsi="Arial" w:cs="Arial"/>
        </w:rPr>
        <w:t xml:space="preserve">Por lo tanto, la devolución cuyo momento asciende a la cantidad de $16,059.59 (Dieciséis mil cincuenta y nueve pesos 59/100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47EF0" w:rsidRPr="00C13F3D" w:rsidRDefault="00747EF0" w:rsidP="00747EF0">
      <w:pPr>
        <w:jc w:val="both"/>
        <w:rPr>
          <w:rFonts w:ascii="Arial" w:hAnsi="Arial" w:cs="Arial"/>
        </w:rPr>
      </w:pPr>
      <w:r w:rsidRPr="00C13F3D">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47EF0" w:rsidRPr="00C13F3D" w:rsidRDefault="00747EF0" w:rsidP="00747EF0">
      <w:pPr>
        <w:jc w:val="both"/>
        <w:rPr>
          <w:rFonts w:ascii="Arial" w:hAnsi="Arial" w:cs="Arial"/>
        </w:rPr>
      </w:pPr>
      <w:r w:rsidRPr="00C13F3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47EF0" w:rsidRPr="00C13F3D" w:rsidRDefault="00747EF0" w:rsidP="00747EF0">
      <w:pPr>
        <w:jc w:val="both"/>
        <w:rPr>
          <w:rFonts w:ascii="Arial" w:hAnsi="Arial" w:cs="Arial"/>
        </w:rPr>
      </w:pPr>
      <w:r w:rsidRPr="00C13F3D">
        <w:rPr>
          <w:rFonts w:ascii="Arial" w:hAnsi="Arial" w:cs="Arial"/>
        </w:rPr>
        <w:t>Del análisis a la porción normativa transcrita se advierte que la procedencia del pago de intereses en el supuesto mencionado, requiere la concurrencia de los siguientes elementos:</w:t>
      </w:r>
    </w:p>
    <w:p w:rsidR="00747EF0" w:rsidRPr="00C13F3D" w:rsidRDefault="00747EF0" w:rsidP="00747EF0">
      <w:pPr>
        <w:pStyle w:val="Prrafodelista"/>
        <w:numPr>
          <w:ilvl w:val="0"/>
          <w:numId w:val="2"/>
        </w:numPr>
        <w:jc w:val="both"/>
        <w:rPr>
          <w:rFonts w:ascii="Arial" w:hAnsi="Arial" w:cs="Arial"/>
        </w:rPr>
      </w:pPr>
      <w:r w:rsidRPr="00C13F3D">
        <w:rPr>
          <w:rFonts w:ascii="Arial" w:hAnsi="Arial" w:cs="Arial"/>
        </w:rPr>
        <w:t>El establecimiento de un crédito fiscal por la autoridad en contra de un contribuyente.</w:t>
      </w:r>
    </w:p>
    <w:p w:rsidR="00747EF0" w:rsidRPr="00C13F3D" w:rsidRDefault="00747EF0" w:rsidP="00747EF0">
      <w:pPr>
        <w:pStyle w:val="Prrafodelista"/>
        <w:numPr>
          <w:ilvl w:val="0"/>
          <w:numId w:val="2"/>
        </w:numPr>
        <w:jc w:val="both"/>
        <w:rPr>
          <w:rFonts w:ascii="Arial" w:hAnsi="Arial" w:cs="Arial"/>
        </w:rPr>
      </w:pPr>
      <w:r w:rsidRPr="00C13F3D">
        <w:rPr>
          <w:rFonts w:ascii="Arial" w:hAnsi="Arial" w:cs="Arial"/>
        </w:rPr>
        <w:t>La realización del pago de ese crédito fiscal por ese particular.</w:t>
      </w:r>
    </w:p>
    <w:p w:rsidR="00747EF0" w:rsidRPr="00C13F3D" w:rsidRDefault="00747EF0" w:rsidP="00747EF0">
      <w:pPr>
        <w:pStyle w:val="Prrafodelista"/>
        <w:numPr>
          <w:ilvl w:val="0"/>
          <w:numId w:val="2"/>
        </w:numPr>
        <w:jc w:val="both"/>
        <w:rPr>
          <w:rFonts w:ascii="Arial" w:hAnsi="Arial" w:cs="Arial"/>
        </w:rPr>
      </w:pPr>
      <w:r w:rsidRPr="00C13F3D">
        <w:rPr>
          <w:rFonts w:ascii="Arial" w:hAnsi="Arial" w:cs="Arial"/>
        </w:rPr>
        <w:t>La inconformidad del contribuyente con el crédito fiscal pagado, manifiesta a través del ejercicio de algún medio de defensa legal.</w:t>
      </w:r>
    </w:p>
    <w:p w:rsidR="00747EF0" w:rsidRPr="00C13F3D" w:rsidRDefault="00747EF0" w:rsidP="00747EF0">
      <w:pPr>
        <w:pStyle w:val="Prrafodelista"/>
        <w:numPr>
          <w:ilvl w:val="0"/>
          <w:numId w:val="2"/>
        </w:numPr>
        <w:jc w:val="both"/>
        <w:rPr>
          <w:rFonts w:ascii="Arial" w:hAnsi="Arial" w:cs="Arial"/>
        </w:rPr>
      </w:pPr>
      <w:r w:rsidRPr="00C13F3D">
        <w:rPr>
          <w:rFonts w:ascii="Arial" w:hAnsi="Arial" w:cs="Arial"/>
        </w:rPr>
        <w:t>La resolución de la impugnación a favor del particular inconforme, declarando la nulidad del crédito fiscal.</w:t>
      </w:r>
    </w:p>
    <w:p w:rsidR="00747EF0" w:rsidRPr="00C13F3D" w:rsidRDefault="00747EF0" w:rsidP="00747EF0">
      <w:pPr>
        <w:jc w:val="both"/>
        <w:rPr>
          <w:rFonts w:ascii="Arial" w:hAnsi="Arial" w:cs="Arial"/>
        </w:rPr>
      </w:pPr>
      <w:r w:rsidRPr="00C13F3D">
        <w:rPr>
          <w:rFonts w:ascii="Arial" w:hAnsi="Arial" w:cs="Arial"/>
        </w:rPr>
        <w:t>Con base a lo anterior, se colige que en el caso sí procede el pago de intereses.</w:t>
      </w:r>
    </w:p>
    <w:p w:rsidR="00747EF0" w:rsidRPr="00C13F3D" w:rsidRDefault="00747EF0" w:rsidP="00747EF0">
      <w:pPr>
        <w:jc w:val="both"/>
        <w:rPr>
          <w:rFonts w:ascii="Arial" w:hAnsi="Arial" w:cs="Arial"/>
        </w:rPr>
      </w:pPr>
      <w:r w:rsidRPr="00C13F3D">
        <w:rPr>
          <w:rFonts w:ascii="Arial" w:hAnsi="Arial" w:cs="Arial"/>
        </w:rPr>
        <w:t xml:space="preserve">Luego entonces, este juzgador estima que el pago de intereses debe formar   parte de la sentencia porque al declararse la nulidad total del recibo de pago  folio número 264102,  de fecha 30 treinta  de marzo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747EF0" w:rsidRPr="00C13F3D" w:rsidRDefault="00747EF0" w:rsidP="00747EF0">
      <w:pPr>
        <w:jc w:val="both"/>
        <w:rPr>
          <w:rFonts w:ascii="Arial" w:hAnsi="Arial" w:cs="Arial"/>
        </w:rPr>
      </w:pPr>
      <w:r w:rsidRPr="00C13F3D">
        <w:rPr>
          <w:rFonts w:ascii="Arial" w:hAnsi="Arial" w:cs="Arial"/>
        </w:rPr>
        <w:t>Artículo 33. Cuando no se pague un crédito fiscal en la fecha o dentro del plazo señalado en las disposiciones respectivas, se cobrarán recargos a la tasa del 3% mensual.</w:t>
      </w:r>
    </w:p>
    <w:p w:rsidR="00747EF0" w:rsidRPr="00C13F3D" w:rsidRDefault="00747EF0" w:rsidP="00747EF0">
      <w:pPr>
        <w:jc w:val="both"/>
        <w:rPr>
          <w:rFonts w:ascii="Arial" w:hAnsi="Arial" w:cs="Arial"/>
        </w:rPr>
      </w:pPr>
      <w:r w:rsidRPr="00C13F3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47EF0" w:rsidRPr="00C13F3D" w:rsidRDefault="00747EF0" w:rsidP="00747EF0">
      <w:pPr>
        <w:jc w:val="both"/>
        <w:rPr>
          <w:rFonts w:ascii="Arial" w:hAnsi="Arial" w:cs="Arial"/>
        </w:rPr>
      </w:pPr>
      <w:r w:rsidRPr="00C13F3D">
        <w:rPr>
          <w:rFonts w:ascii="Arial" w:hAnsi="Arial" w:cs="Arial"/>
        </w:rPr>
        <w:t>Cuando se conceda prórroga o autorización para pagar en parcialidades los créditos fiscales, se causarán recargos sobre el saldo insoluto a la tasa del 2% mensual.</w:t>
      </w:r>
    </w:p>
    <w:p w:rsidR="00747EF0" w:rsidRPr="00C13F3D" w:rsidRDefault="00747EF0" w:rsidP="00747EF0">
      <w:pPr>
        <w:jc w:val="both"/>
        <w:rPr>
          <w:rFonts w:ascii="Arial" w:hAnsi="Arial" w:cs="Arial"/>
        </w:rPr>
      </w:pPr>
      <w:r w:rsidRPr="00C13F3D">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47EF0" w:rsidRPr="00C13F3D" w:rsidRDefault="00747EF0" w:rsidP="00747EF0">
      <w:pPr>
        <w:jc w:val="both"/>
        <w:rPr>
          <w:rFonts w:ascii="Arial" w:hAnsi="Arial" w:cs="Arial"/>
        </w:rPr>
      </w:pPr>
      <w:r w:rsidRPr="00C13F3D">
        <w:rPr>
          <w:rFonts w:ascii="Arial" w:hAnsi="Arial" w:cs="Arial"/>
        </w:rPr>
        <w:lastRenderedPageBreak/>
        <w:t>Sirve de apoyo a lo anterior la tesis aislada XVI. 1º. A.T.13 A (10ª .) sostenida por el Primer Tribunal Colegiado en materias Administrativa y de Trabajo del Décimo Sexto Circuito, que señala:</w:t>
      </w:r>
    </w:p>
    <w:p w:rsidR="00747EF0" w:rsidRPr="00993D81" w:rsidRDefault="00747EF0" w:rsidP="00747EF0">
      <w:pPr>
        <w:jc w:val="both"/>
        <w:rPr>
          <w:rFonts w:ascii="Arial" w:hAnsi="Arial" w:cs="Arial"/>
          <w:i/>
        </w:rPr>
      </w:pPr>
      <w:r w:rsidRPr="00C13F3D">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47EF0" w:rsidRPr="00C13F3D" w:rsidRDefault="00747EF0" w:rsidP="00747EF0">
      <w:pPr>
        <w:jc w:val="both"/>
        <w:rPr>
          <w:rFonts w:ascii="Arial" w:hAnsi="Arial" w:cs="Arial"/>
        </w:rPr>
      </w:pPr>
      <w:r w:rsidRPr="00C13F3D">
        <w:rPr>
          <w:rFonts w:ascii="Arial" w:hAnsi="Arial" w:cs="Arial"/>
          <w:b/>
        </w:rPr>
        <w:t>SEXTO.-</w:t>
      </w:r>
      <w:r w:rsidRPr="00C13F3D">
        <w:rPr>
          <w:rFonts w:ascii="Arial" w:hAnsi="Arial" w:cs="Arial"/>
        </w:rPr>
        <w:t xml:space="preserve"> Con base en todo lo expuesto, quien juzga decreta la </w:t>
      </w:r>
      <w:r w:rsidRPr="00C13F3D">
        <w:rPr>
          <w:rFonts w:ascii="Arial" w:hAnsi="Arial" w:cs="Arial"/>
          <w:b/>
        </w:rPr>
        <w:t>NULIDAD TOTAL DE LOS ACTOS ADMINISTRATIVOS IMPUGNADOS</w:t>
      </w:r>
      <w:r w:rsidRPr="00C13F3D">
        <w:rPr>
          <w:rFonts w:ascii="Arial" w:hAnsi="Arial" w:cs="Arial"/>
        </w:rPr>
        <w:t>,  para el efecto de que la demandada, en el término de quince días,  después de que cause estado la presente resolución,   deje sin efectos el recibo de pago número de folio 264102, de fecha 30 treinta de marzo de 2023 dos mil veintitrés, y  como consecuencia de lo anterior, la demandada,  deberá hacer los trámites necesarios para que se  haga al actor  la devolución  de  la cantidad de $16,059.59 (Dieciséis mil cincuenta y nueve  pesos 59/100 m.n.), cantidad que erogó el actor por concepto de pago de impuesto predial,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747EF0" w:rsidRPr="00C13F3D" w:rsidRDefault="00747EF0" w:rsidP="00747EF0">
      <w:pPr>
        <w:jc w:val="both"/>
        <w:rPr>
          <w:rFonts w:ascii="Arial" w:hAnsi="Arial" w:cs="Arial"/>
        </w:rPr>
      </w:pPr>
      <w:r w:rsidRPr="00C13F3D">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de folio 264102, de fecha 30 treinta de marzo de 2023 dos mil veintitrés, y  como consecuencia de lo anterior, la demandada,  deberá hacer los trámites necesarios para que se  haga al actor  la devolución  de  la cantidad de $16,059.59 (Dieciséis mil cincuenta y nueve  pesos 59/100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747EF0" w:rsidRPr="00C13F3D" w:rsidRDefault="00747EF0" w:rsidP="00747EF0">
      <w:pPr>
        <w:jc w:val="both"/>
        <w:rPr>
          <w:rFonts w:ascii="Arial" w:hAnsi="Arial" w:cs="Arial"/>
        </w:rPr>
      </w:pPr>
      <w:r w:rsidRPr="00C13F3D">
        <w:rPr>
          <w:rFonts w:ascii="Arial" w:hAnsi="Arial" w:cs="Arial"/>
        </w:rPr>
        <w:t xml:space="preserve">El hecho de que se haya dejado sin efectos el recibo de pago señalado en el párrafo que antecede, con ello no le exime al actor la obligación que tiene de hacer los pagos del impuesto predial que tiene por ser propietario del inmueble ubicado en la calle </w:t>
      </w:r>
      <w:r w:rsidR="00715CA3">
        <w:rPr>
          <w:rFonts w:ascii="Arial" w:hAnsi="Arial" w:cs="Arial"/>
        </w:rPr>
        <w:t>**</w:t>
      </w:r>
      <w:r w:rsidRPr="00C13F3D">
        <w:rPr>
          <w:rFonts w:ascii="Arial" w:hAnsi="Arial" w:cs="Arial"/>
        </w:rPr>
        <w:t xml:space="preserve"> número </w:t>
      </w:r>
      <w:r w:rsidR="00715CA3">
        <w:rPr>
          <w:rFonts w:ascii="Arial" w:hAnsi="Arial" w:cs="Arial"/>
        </w:rPr>
        <w:t>**</w:t>
      </w:r>
      <w:r w:rsidRPr="00C13F3D">
        <w:rPr>
          <w:rFonts w:ascii="Arial" w:hAnsi="Arial" w:cs="Arial"/>
        </w:rPr>
        <w:t>, colonia</w:t>
      </w:r>
      <w:r w:rsidR="00715CA3">
        <w:rPr>
          <w:rFonts w:ascii="Arial" w:hAnsi="Arial" w:cs="Arial"/>
        </w:rPr>
        <w:t xml:space="preserve"> **</w:t>
      </w:r>
      <w:r w:rsidRPr="00C13F3D">
        <w:rPr>
          <w:rFonts w:ascii="Arial" w:hAnsi="Arial" w:cs="Arial"/>
        </w:rPr>
        <w:t xml:space="preserve"> de esta ciudad.</w:t>
      </w:r>
    </w:p>
    <w:p w:rsidR="00747EF0" w:rsidRPr="00C13F3D" w:rsidRDefault="00747EF0" w:rsidP="00747EF0">
      <w:pPr>
        <w:jc w:val="both"/>
        <w:rPr>
          <w:rFonts w:ascii="Arial" w:hAnsi="Arial" w:cs="Arial"/>
        </w:rPr>
      </w:pPr>
      <w:r w:rsidRPr="00C13F3D">
        <w:rPr>
          <w:rFonts w:ascii="Arial" w:hAnsi="Arial" w:cs="Arial"/>
        </w:rPr>
        <w:lastRenderedPageBreak/>
        <w:t>Si bien es cierto que el actor tiene la obligación de realizar los pagos de impuesto predial,  también es cierto que lo debe hacer conforme a lo establecido en la Ley de Hacienda para los Municipios del Estado de Guanajuato.</w:t>
      </w:r>
    </w:p>
    <w:p w:rsidR="00747EF0" w:rsidRPr="00C13F3D" w:rsidRDefault="00747EF0" w:rsidP="00747EF0">
      <w:pPr>
        <w:jc w:val="both"/>
        <w:rPr>
          <w:rFonts w:ascii="Arial" w:hAnsi="Arial" w:cs="Arial"/>
        </w:rPr>
      </w:pPr>
      <w:r w:rsidRPr="00C13F3D">
        <w:rPr>
          <w:rFonts w:ascii="Arial" w:hAnsi="Arial" w:cs="Arial"/>
        </w:rPr>
        <w:t xml:space="preserve">El demandante, debe tributar igual que el año mediato anterior, toda vez que no ha sido modificado el valor catastral de su inmueble, y una vez que la recurrida haga el avalúo correspondiente,  respetando el derecho de audiencia al justiciable, entonces la demandada, podrá actualizar el valor catastral del inmueble del impetrante, lo anterior para que  haya certeza y seguridad jurídica.   </w:t>
      </w:r>
    </w:p>
    <w:p w:rsidR="00747EF0" w:rsidRPr="00C13F3D" w:rsidRDefault="00747EF0" w:rsidP="00747EF0">
      <w:pPr>
        <w:jc w:val="both"/>
        <w:rPr>
          <w:rFonts w:ascii="Arial" w:hAnsi="Arial" w:cs="Arial"/>
        </w:rPr>
      </w:pPr>
      <w:r w:rsidRPr="00C13F3D">
        <w:rPr>
          <w:rFonts w:ascii="Arial" w:hAnsi="Arial" w:cs="Arial"/>
          <w:b/>
        </w:rPr>
        <w:t>SEPTIMO.-</w:t>
      </w:r>
      <w:r w:rsidRPr="00C13F3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47EF0" w:rsidRPr="00C13F3D" w:rsidRDefault="00747EF0" w:rsidP="00747EF0">
      <w:pPr>
        <w:jc w:val="both"/>
        <w:rPr>
          <w:rFonts w:ascii="Arial" w:hAnsi="Arial" w:cs="Arial"/>
        </w:rPr>
      </w:pPr>
      <w:r w:rsidRPr="00C13F3D">
        <w:rPr>
          <w:rFonts w:ascii="Arial" w:hAnsi="Arial" w:cs="Arial"/>
        </w:rPr>
        <w:t>El actor ofreció  las siguientes pruebas:</w:t>
      </w:r>
    </w:p>
    <w:p w:rsidR="00747EF0" w:rsidRPr="00993D81" w:rsidRDefault="00747EF0" w:rsidP="00747EF0">
      <w:pPr>
        <w:pStyle w:val="Prrafodelista"/>
        <w:numPr>
          <w:ilvl w:val="0"/>
          <w:numId w:val="3"/>
        </w:numPr>
        <w:jc w:val="both"/>
        <w:rPr>
          <w:rFonts w:ascii="Arial" w:hAnsi="Arial" w:cs="Arial"/>
        </w:rPr>
      </w:pPr>
      <w:r w:rsidRPr="00C13F3D">
        <w:rPr>
          <w:rFonts w:ascii="Arial" w:hAnsi="Arial" w:cs="Arial"/>
        </w:rPr>
        <w:t xml:space="preserve">Recibo de pago  de impuesto predial de número de folio 264102, de fecha 30 treinta de marzo de 2023 dos mil veintitrés,  documental que se le da valor probatorio para acreditar la existencia del acto administrativo que se combate dentro de este proceso, así como el interés jurídico del actor. </w:t>
      </w:r>
    </w:p>
    <w:p w:rsidR="00747EF0" w:rsidRPr="00C13F3D" w:rsidRDefault="00747EF0" w:rsidP="00747EF0">
      <w:pPr>
        <w:jc w:val="both"/>
        <w:rPr>
          <w:rFonts w:ascii="Arial" w:hAnsi="Arial" w:cs="Arial"/>
        </w:rPr>
      </w:pPr>
      <w:r w:rsidRPr="00C13F3D">
        <w:rPr>
          <w:rFonts w:ascii="Arial" w:hAnsi="Arial" w:cs="Arial"/>
        </w:rPr>
        <w:t xml:space="preserve"> La autoridad demanda ofrecieron   las siguientes pruebas:</w:t>
      </w:r>
    </w:p>
    <w:p w:rsidR="002035C8" w:rsidRPr="002035C8" w:rsidRDefault="00747EF0" w:rsidP="002035C8">
      <w:pPr>
        <w:pStyle w:val="Prrafodelista"/>
        <w:numPr>
          <w:ilvl w:val="0"/>
          <w:numId w:val="4"/>
        </w:numPr>
        <w:jc w:val="both"/>
        <w:rPr>
          <w:rFonts w:ascii="Arial" w:hAnsi="Arial" w:cs="Arial"/>
        </w:rPr>
      </w:pPr>
      <w:r w:rsidRPr="00C13F3D">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bookmarkStart w:id="0" w:name="_GoBack"/>
      <w:bookmarkEnd w:id="0"/>
    </w:p>
    <w:p w:rsidR="00747EF0" w:rsidRPr="00C13F3D" w:rsidRDefault="00747EF0" w:rsidP="00747EF0">
      <w:pPr>
        <w:jc w:val="both"/>
        <w:rPr>
          <w:rFonts w:ascii="Arial" w:hAnsi="Arial" w:cs="Arial"/>
        </w:rPr>
      </w:pPr>
      <w:r w:rsidRPr="00C13F3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13F3D">
        <w:rPr>
          <w:rFonts w:ascii="Arial" w:hAnsi="Arial" w:cs="Arial"/>
        </w:rPr>
        <w:t>-------------------------------------</w:t>
      </w:r>
    </w:p>
    <w:p w:rsidR="00747EF0" w:rsidRPr="00C13F3D" w:rsidRDefault="00747EF0" w:rsidP="00747EF0">
      <w:pPr>
        <w:jc w:val="both"/>
        <w:rPr>
          <w:rFonts w:ascii="Arial" w:hAnsi="Arial" w:cs="Arial"/>
        </w:rPr>
      </w:pPr>
    </w:p>
    <w:p w:rsidR="00747EF0" w:rsidRPr="00C13F3D" w:rsidRDefault="00747EF0" w:rsidP="00747EF0">
      <w:pPr>
        <w:jc w:val="center"/>
        <w:rPr>
          <w:rFonts w:ascii="Arial" w:hAnsi="Arial" w:cs="Arial"/>
          <w:b/>
        </w:rPr>
      </w:pPr>
      <w:r w:rsidRPr="00C13F3D">
        <w:rPr>
          <w:rFonts w:ascii="Arial" w:hAnsi="Arial" w:cs="Arial"/>
          <w:b/>
        </w:rPr>
        <w:t>R E S U E L V E</w:t>
      </w:r>
    </w:p>
    <w:p w:rsidR="00747EF0" w:rsidRPr="00C13F3D" w:rsidRDefault="00747EF0" w:rsidP="00747EF0">
      <w:pPr>
        <w:jc w:val="both"/>
        <w:rPr>
          <w:rFonts w:ascii="Arial" w:hAnsi="Arial" w:cs="Arial"/>
        </w:rPr>
      </w:pPr>
      <w:r w:rsidRPr="00C13F3D">
        <w:rPr>
          <w:rFonts w:ascii="Arial" w:hAnsi="Arial" w:cs="Arial"/>
          <w:b/>
        </w:rPr>
        <w:t>PRIMERO.-</w:t>
      </w:r>
      <w:r w:rsidRPr="00C13F3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C13F3D">
        <w:rPr>
          <w:rFonts w:ascii="Arial" w:hAnsi="Arial" w:cs="Arial"/>
        </w:rPr>
        <w:t>-------------</w:t>
      </w:r>
    </w:p>
    <w:p w:rsidR="00747EF0" w:rsidRPr="00C13F3D" w:rsidRDefault="00747EF0" w:rsidP="00747EF0">
      <w:pPr>
        <w:jc w:val="both"/>
        <w:rPr>
          <w:rFonts w:ascii="Arial" w:hAnsi="Arial" w:cs="Arial"/>
        </w:rPr>
      </w:pPr>
      <w:r w:rsidRPr="00C13F3D">
        <w:rPr>
          <w:rFonts w:ascii="Arial" w:hAnsi="Arial" w:cs="Arial"/>
          <w:b/>
        </w:rPr>
        <w:t>SEGUNDO.-</w:t>
      </w:r>
      <w:r w:rsidRPr="00C13F3D">
        <w:rPr>
          <w:rFonts w:ascii="Arial" w:hAnsi="Arial" w:cs="Arial"/>
        </w:rPr>
        <w:t xml:space="preserve"> </w:t>
      </w:r>
      <w:r w:rsidRPr="00C13F3D">
        <w:rPr>
          <w:rFonts w:ascii="Arial" w:hAnsi="Arial" w:cs="Arial"/>
          <w:b/>
        </w:rPr>
        <w:t>NO SE SOBRESEE EL PRESENTE PROCESO</w:t>
      </w:r>
      <w:r w:rsidRPr="00C13F3D">
        <w:rPr>
          <w:rFonts w:ascii="Arial" w:hAnsi="Arial" w:cs="Arial"/>
        </w:rPr>
        <w:t>, por las razones y fundamentos expuestos en el considerando tercero  de ésta</w:t>
      </w:r>
      <w:r>
        <w:rPr>
          <w:rFonts w:ascii="Arial" w:hAnsi="Arial" w:cs="Arial"/>
        </w:rPr>
        <w:t xml:space="preserve"> resolución.------------------</w:t>
      </w:r>
    </w:p>
    <w:p w:rsidR="00747EF0" w:rsidRPr="00C13F3D" w:rsidRDefault="00747EF0" w:rsidP="00747EF0">
      <w:pPr>
        <w:jc w:val="both"/>
        <w:rPr>
          <w:rFonts w:ascii="Arial" w:hAnsi="Arial" w:cs="Arial"/>
          <w:b/>
        </w:rPr>
      </w:pPr>
      <w:r w:rsidRPr="00C13F3D">
        <w:rPr>
          <w:rFonts w:ascii="Arial" w:hAnsi="Arial" w:cs="Arial"/>
          <w:b/>
        </w:rPr>
        <w:t>TERCERO.- SE DECLARA LA NULIDAD TOTAL DEL ACTO IMPUGNADO</w:t>
      </w:r>
      <w:r w:rsidRPr="00C13F3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13F3D">
        <w:rPr>
          <w:rFonts w:ascii="Arial" w:hAnsi="Arial" w:cs="Arial"/>
        </w:rPr>
        <w:t>--------------------------------</w:t>
      </w:r>
      <w:r w:rsidRPr="00C13F3D">
        <w:rPr>
          <w:rFonts w:ascii="Arial" w:hAnsi="Arial" w:cs="Arial"/>
          <w:b/>
        </w:rPr>
        <w:t xml:space="preserve"> </w:t>
      </w:r>
    </w:p>
    <w:p w:rsidR="00747EF0" w:rsidRPr="00C13F3D" w:rsidRDefault="00747EF0" w:rsidP="00747EF0">
      <w:pPr>
        <w:jc w:val="both"/>
        <w:rPr>
          <w:rFonts w:ascii="Arial" w:hAnsi="Arial" w:cs="Arial"/>
        </w:rPr>
      </w:pPr>
      <w:r w:rsidRPr="00C13F3D">
        <w:rPr>
          <w:rFonts w:ascii="Arial" w:hAnsi="Arial" w:cs="Arial"/>
          <w:b/>
        </w:rPr>
        <w:t xml:space="preserve">CUARTO.- </w:t>
      </w:r>
      <w:r w:rsidRPr="00C13F3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13F3D">
        <w:rPr>
          <w:rFonts w:ascii="Arial" w:hAnsi="Arial" w:cs="Arial"/>
        </w:rPr>
        <w:t>--------------</w:t>
      </w:r>
    </w:p>
    <w:p w:rsidR="00747EF0" w:rsidRDefault="00747EF0" w:rsidP="00747EF0">
      <w:pPr>
        <w:jc w:val="both"/>
        <w:rPr>
          <w:rFonts w:ascii="Arial" w:hAnsi="Arial" w:cs="Arial"/>
          <w:b/>
        </w:rPr>
      </w:pPr>
    </w:p>
    <w:p w:rsidR="00747EF0" w:rsidRPr="00C13F3D" w:rsidRDefault="00747EF0" w:rsidP="00747EF0">
      <w:pPr>
        <w:jc w:val="both"/>
        <w:rPr>
          <w:rFonts w:ascii="Arial" w:hAnsi="Arial" w:cs="Arial"/>
        </w:rPr>
      </w:pPr>
      <w:r w:rsidRPr="00C13F3D">
        <w:rPr>
          <w:rFonts w:ascii="Arial" w:hAnsi="Arial" w:cs="Arial"/>
          <w:b/>
        </w:rPr>
        <w:t>NOTIFIQUESE.</w:t>
      </w:r>
      <w:r w:rsidRPr="00C13F3D">
        <w:rPr>
          <w:rFonts w:ascii="Arial" w:hAnsi="Arial" w:cs="Arial"/>
        </w:rPr>
        <w:t>-------------------</w:t>
      </w:r>
      <w:r>
        <w:rPr>
          <w:rFonts w:ascii="Arial" w:hAnsi="Arial" w:cs="Arial"/>
        </w:rPr>
        <w:t>----------------------</w:t>
      </w:r>
      <w:r w:rsidRPr="00C13F3D">
        <w:rPr>
          <w:rFonts w:ascii="Arial" w:hAnsi="Arial" w:cs="Arial"/>
        </w:rPr>
        <w:t>--------------------------------------------------</w:t>
      </w:r>
    </w:p>
    <w:p w:rsidR="00747EF0" w:rsidRPr="00C13F3D" w:rsidRDefault="00747EF0" w:rsidP="00747EF0">
      <w:pPr>
        <w:jc w:val="both"/>
        <w:rPr>
          <w:rFonts w:ascii="Arial" w:hAnsi="Arial" w:cs="Arial"/>
        </w:rPr>
      </w:pPr>
      <w:r w:rsidRPr="00C13F3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C13F3D">
        <w:rPr>
          <w:rFonts w:ascii="Arial" w:hAnsi="Arial" w:cs="Arial"/>
        </w:rPr>
        <w:t xml:space="preserve">----------------- </w:t>
      </w:r>
    </w:p>
    <w:p w:rsidR="00747EF0" w:rsidRPr="00C13F3D" w:rsidRDefault="00747EF0" w:rsidP="00747EF0">
      <w:pPr>
        <w:rPr>
          <w:rFonts w:ascii="Arial" w:hAnsi="Arial" w:cs="Arial"/>
        </w:rPr>
      </w:pPr>
    </w:p>
    <w:p w:rsidR="00747EF0" w:rsidRPr="00C13F3D" w:rsidRDefault="00747EF0" w:rsidP="00747EF0">
      <w:pPr>
        <w:jc w:val="both"/>
        <w:rPr>
          <w:rFonts w:ascii="Arial" w:hAnsi="Arial" w:cs="Arial"/>
        </w:rPr>
      </w:pPr>
    </w:p>
    <w:p w:rsidR="001A7546" w:rsidRDefault="001A7546"/>
    <w:sectPr w:rsidR="001A7546" w:rsidSect="00747EF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F0"/>
    <w:rsid w:val="001A7546"/>
    <w:rsid w:val="002035C8"/>
    <w:rsid w:val="00715CA3"/>
    <w:rsid w:val="0074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4EEF-43C2-4FC2-8076-22A7FC4D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F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EF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8029</Words>
  <Characters>44165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2023-09-25T20:40:00Z</dcterms:created>
  <dcterms:modified xsi:type="dcterms:W3CDTF">2023-09-25T20:57:00Z</dcterms:modified>
</cp:coreProperties>
</file>